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674D" w14:textId="2878E4D6" w:rsidR="00DC08EA" w:rsidRPr="00513A70" w:rsidRDefault="00DC08EA" w:rsidP="00DC08EA">
      <w:pPr>
        <w:pStyle w:val="BodyText"/>
        <w:jc w:val="center"/>
        <w:rPr>
          <w:b/>
          <w:sz w:val="24"/>
        </w:rPr>
      </w:pPr>
      <w:r w:rsidRPr="00513A70">
        <w:rPr>
          <w:b/>
          <w:sz w:val="24"/>
        </w:rPr>
        <w:t xml:space="preserve">DIRECTOR’S STATEMENT UNDER </w:t>
      </w:r>
      <w:r w:rsidR="0059207C">
        <w:rPr>
          <w:b/>
          <w:sz w:val="24"/>
        </w:rPr>
        <w:t>CLAUSE 6A.7 OF PART 6A</w:t>
      </w:r>
      <w:r w:rsidRPr="00513A70">
        <w:rPr>
          <w:b/>
          <w:sz w:val="24"/>
        </w:rPr>
        <w:t xml:space="preserve"> OF</w:t>
      </w:r>
      <w:r w:rsidR="0059207C">
        <w:rPr>
          <w:b/>
          <w:sz w:val="24"/>
        </w:rPr>
        <w:t> </w:t>
      </w:r>
      <w:r w:rsidRPr="00513A70">
        <w:rPr>
          <w:b/>
          <w:sz w:val="24"/>
        </w:rPr>
        <w:t>THE</w:t>
      </w:r>
      <w:r w:rsidR="0059207C">
        <w:rPr>
          <w:b/>
          <w:sz w:val="24"/>
        </w:rPr>
        <w:t> </w:t>
      </w:r>
      <w:r w:rsidRPr="00513A70">
        <w:rPr>
          <w:b/>
          <w:sz w:val="24"/>
        </w:rPr>
        <w:t xml:space="preserve">ELECTRICITY INDUSTRY </w:t>
      </w:r>
      <w:r w:rsidR="0059207C">
        <w:rPr>
          <w:b/>
          <w:sz w:val="24"/>
        </w:rPr>
        <w:t>PARTICIPATION CODE</w:t>
      </w:r>
      <w:r w:rsidR="0059207C" w:rsidRPr="00513A70">
        <w:rPr>
          <w:b/>
          <w:sz w:val="24"/>
        </w:rPr>
        <w:t xml:space="preserve"> </w:t>
      </w:r>
      <w:r w:rsidRPr="00513A70">
        <w:rPr>
          <w:b/>
          <w:sz w:val="24"/>
        </w:rPr>
        <w:t>2010</w:t>
      </w:r>
    </w:p>
    <w:p w14:paraId="4E67C7EB" w14:textId="77777777" w:rsidR="00DC08EA" w:rsidRDefault="00DC08EA" w:rsidP="00DC08EA">
      <w:pPr>
        <w:pStyle w:val="BodyText"/>
      </w:pPr>
    </w:p>
    <w:p w14:paraId="7E6D5F21" w14:textId="77777777" w:rsidR="00DC08EA" w:rsidRDefault="00DC08EA" w:rsidP="00DC08EA">
      <w:pPr>
        <w:pStyle w:val="BodyText"/>
      </w:pPr>
      <w:r w:rsidRPr="008E71C3">
        <w:rPr>
          <w:b/>
        </w:rPr>
        <w:t>THIS STATEMENT</w:t>
      </w:r>
      <w:r>
        <w:t xml:space="preserve"> is made by </w:t>
      </w:r>
      <w:r w:rsidRPr="00F669EB">
        <w:rPr>
          <w:highlight w:val="yellow"/>
        </w:rPr>
        <w:fldChar w:fldCharType="begin"/>
      </w:r>
      <w:r w:rsidRPr="00F669EB">
        <w:rPr>
          <w:highlight w:val="yellow"/>
        </w:rPr>
        <w:instrText xml:space="preserve"> macrobutton nomacro [click and type here </w:instrText>
      </w:r>
      <w:r w:rsidRPr="00F669EB">
        <w:rPr>
          <w:b/>
          <w:highlight w:val="yellow"/>
        </w:rPr>
        <w:instrText>name of director</w:instrText>
      </w:r>
      <w:r w:rsidRPr="00F669EB">
        <w:rPr>
          <w:highlight w:val="yellow"/>
        </w:rPr>
        <w:instrText>]</w:instrText>
      </w:r>
      <w:r w:rsidRPr="00F669EB">
        <w:rPr>
          <w:highlight w:val="yellow"/>
        </w:rPr>
        <w:fldChar w:fldCharType="end"/>
      </w:r>
      <w:r>
        <w:t xml:space="preserve">, a director of </w:t>
      </w:r>
      <w:r w:rsidRPr="00F669EB">
        <w:rPr>
          <w:highlight w:val="yellow"/>
        </w:rPr>
        <w:fldChar w:fldCharType="begin"/>
      </w:r>
      <w:r w:rsidRPr="00F669EB">
        <w:rPr>
          <w:highlight w:val="yellow"/>
        </w:rPr>
        <w:instrText xml:space="preserve"> macrobutton nomacro [click and type here </w:instrText>
      </w:r>
      <w:r w:rsidRPr="00F669EB">
        <w:rPr>
          <w:b/>
          <w:highlight w:val="yellow"/>
        </w:rPr>
        <w:instrText>name of distributor</w:instrText>
      </w:r>
      <w:r w:rsidRPr="00F669EB">
        <w:rPr>
          <w:highlight w:val="yellow"/>
        </w:rPr>
        <w:instrText>]</w:instrText>
      </w:r>
      <w:r w:rsidRPr="00F669EB">
        <w:rPr>
          <w:highlight w:val="yellow"/>
        </w:rPr>
        <w:fldChar w:fldCharType="end"/>
      </w:r>
      <w:r>
        <w:t>.</w:t>
      </w:r>
    </w:p>
    <w:p w14:paraId="44E7703F" w14:textId="0EF579D1" w:rsidR="00DC08EA" w:rsidRDefault="00DC08EA" w:rsidP="00DC08EA">
      <w:pPr>
        <w:pStyle w:val="BodyText"/>
      </w:pPr>
      <w:r>
        <w:t>I confirm the quantities of electricity</w:t>
      </w:r>
      <w:r>
        <w:rPr>
          <w:rStyle w:val="FootnoteReference"/>
        </w:rPr>
        <w:footnoteReference w:id="1"/>
      </w:r>
      <w:r>
        <w:t xml:space="preserve"> in the table below were sold in the preceding financial year by connected retailers (as defined in </w:t>
      </w:r>
      <w:r w:rsidR="00A43678">
        <w:t>clause 6A.4(3) of Part 6A</w:t>
      </w:r>
      <w:r>
        <w:t xml:space="preserve"> of the </w:t>
      </w:r>
      <w:r w:rsidR="00A43678">
        <w:t>Code</w:t>
      </w:r>
      <w:r>
        <w:t xml:space="preserve">) to customers who are connected to </w:t>
      </w:r>
      <w:r w:rsidRPr="00F669EB">
        <w:rPr>
          <w:highlight w:val="yellow"/>
        </w:rPr>
        <w:fldChar w:fldCharType="begin"/>
      </w:r>
      <w:r w:rsidRPr="00F669EB">
        <w:rPr>
          <w:highlight w:val="yellow"/>
        </w:rPr>
        <w:instrText xml:space="preserve"> macrobutton nomacro [click and type here </w:instrText>
      </w:r>
      <w:r w:rsidRPr="00F669EB">
        <w:rPr>
          <w:b/>
          <w:highlight w:val="yellow"/>
        </w:rPr>
        <w:instrText>name of distributor</w:instrText>
      </w:r>
      <w:r w:rsidRPr="00F669EB">
        <w:rPr>
          <w:highlight w:val="yellow"/>
        </w:rPr>
        <w:instrText>]</w:instrText>
      </w:r>
      <w:r w:rsidRPr="00F669EB">
        <w:rPr>
          <w:highlight w:val="yellow"/>
        </w:rPr>
        <w:fldChar w:fldCharType="end"/>
      </w:r>
      <w:r>
        <w:t xml:space="preserve">’s local network (as defined in </w:t>
      </w:r>
      <w:r w:rsidR="00A43678">
        <w:t>clause 6A.4(3) of Part 6A</w:t>
      </w:r>
      <w:r>
        <w:t xml:space="preserve"> of the </w:t>
      </w:r>
      <w:r w:rsidR="00A43678">
        <w:t>Code</w:t>
      </w:r>
      <w:r>
        <w:t>).</w:t>
      </w:r>
    </w:p>
    <w:p w14:paraId="7DC9F314" w14:textId="77777777" w:rsidR="00DC08EA" w:rsidRDefault="00DC08EA" w:rsidP="00DC08EA">
      <w:pPr>
        <w:pStyle w:val="BodyText"/>
      </w:pPr>
    </w:p>
    <w:p w14:paraId="477F506F" w14:textId="0D0A2D32" w:rsidR="00DC08EA" w:rsidRDefault="00DC08EA" w:rsidP="00DC08EA">
      <w:pPr>
        <w:pStyle w:val="BodyText"/>
        <w:pBdr>
          <w:top w:val="single" w:sz="4" w:space="6" w:color="auto"/>
        </w:pBdr>
        <w:jc w:val="center"/>
        <w:rPr>
          <w:b/>
        </w:rPr>
      </w:pPr>
      <w:r w:rsidRPr="008E71C3">
        <w:rPr>
          <w:b/>
        </w:rPr>
        <w:t>QUANTITY OF ELECTRICITY (kW</w:t>
      </w:r>
      <w:r w:rsidR="004E7507">
        <w:rPr>
          <w:b/>
        </w:rPr>
        <w:t>h</w:t>
      </w:r>
      <w:r w:rsidRPr="008E71C3">
        <w:rPr>
          <w:b/>
        </w:rPr>
        <w:t>)</w:t>
      </w:r>
    </w:p>
    <w:tbl>
      <w:tblPr>
        <w:tblStyle w:val="Customisedtable"/>
        <w:tblW w:w="9287" w:type="dxa"/>
        <w:tblLayout w:type="fixed"/>
        <w:tblLook w:val="01E0" w:firstRow="1" w:lastRow="1" w:firstColumn="1" w:lastColumn="1" w:noHBand="0" w:noVBand="0"/>
      </w:tblPr>
      <w:tblGrid>
        <w:gridCol w:w="4643"/>
        <w:gridCol w:w="4644"/>
      </w:tblGrid>
      <w:tr w:rsidR="00DC08EA" w14:paraId="16450711" w14:textId="77777777" w:rsidTr="00823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43" w:type="dxa"/>
          </w:tcPr>
          <w:p w14:paraId="7A3D8A10" w14:textId="77777777" w:rsidR="00DC08EA" w:rsidRPr="00F669EB" w:rsidRDefault="00DC08EA" w:rsidP="00823E77">
            <w:pPr>
              <w:pStyle w:val="TableHeading"/>
              <w:rPr>
                <w:highlight w:val="yellow"/>
              </w:rPr>
            </w:pPr>
            <w:r w:rsidRPr="00F669EB">
              <w:rPr>
                <w:highlight w:val="yellow"/>
              </w:rPr>
              <w:t>Retailer</w:t>
            </w:r>
          </w:p>
        </w:tc>
        <w:tc>
          <w:tcPr>
            <w:tcW w:w="4644" w:type="dxa"/>
          </w:tcPr>
          <w:p w14:paraId="25E67C8D" w14:textId="77777777" w:rsidR="00DC08EA" w:rsidRDefault="00DC08EA" w:rsidP="00823E77">
            <w:pPr>
              <w:pStyle w:val="TableHeading"/>
            </w:pPr>
            <w:r w:rsidRPr="00F669EB">
              <w:rPr>
                <w:highlight w:val="yellow"/>
              </w:rPr>
              <w:t>Quantity of electricity</w:t>
            </w:r>
          </w:p>
        </w:tc>
      </w:tr>
      <w:tr w:rsidR="00DC08EA" w14:paraId="453ADEFD" w14:textId="77777777" w:rsidTr="00823E77">
        <w:tc>
          <w:tcPr>
            <w:tcW w:w="4643" w:type="dxa"/>
          </w:tcPr>
          <w:p w14:paraId="712CC27B" w14:textId="77777777" w:rsidR="00DC08EA" w:rsidRDefault="00DC08EA" w:rsidP="00823E77">
            <w:pPr>
              <w:pStyle w:val="TableBodyText"/>
            </w:pPr>
          </w:p>
        </w:tc>
        <w:tc>
          <w:tcPr>
            <w:tcW w:w="4644" w:type="dxa"/>
          </w:tcPr>
          <w:p w14:paraId="5D2DE86F" w14:textId="77777777" w:rsidR="00DC08EA" w:rsidRDefault="00DC08EA" w:rsidP="00823E77">
            <w:pPr>
              <w:pStyle w:val="TableBodyText"/>
            </w:pPr>
          </w:p>
        </w:tc>
      </w:tr>
      <w:tr w:rsidR="00DC08EA" w14:paraId="5CEA0916" w14:textId="77777777" w:rsidTr="00823E77">
        <w:tc>
          <w:tcPr>
            <w:tcW w:w="4643" w:type="dxa"/>
          </w:tcPr>
          <w:p w14:paraId="7E8962A1" w14:textId="77777777" w:rsidR="00DC08EA" w:rsidRDefault="00DC08EA" w:rsidP="00823E77">
            <w:pPr>
              <w:pStyle w:val="TableBodyText"/>
            </w:pPr>
          </w:p>
        </w:tc>
        <w:tc>
          <w:tcPr>
            <w:tcW w:w="4644" w:type="dxa"/>
          </w:tcPr>
          <w:p w14:paraId="7799A8B4" w14:textId="77777777" w:rsidR="00DC08EA" w:rsidRDefault="00DC08EA" w:rsidP="00823E77">
            <w:pPr>
              <w:pStyle w:val="TableBodyText"/>
            </w:pPr>
          </w:p>
        </w:tc>
      </w:tr>
      <w:tr w:rsidR="00DC08EA" w14:paraId="205BC1BD" w14:textId="77777777" w:rsidTr="00823E77">
        <w:tc>
          <w:tcPr>
            <w:tcW w:w="4643" w:type="dxa"/>
          </w:tcPr>
          <w:p w14:paraId="196B6909" w14:textId="77777777" w:rsidR="00DC08EA" w:rsidRDefault="00DC08EA" w:rsidP="00823E77">
            <w:pPr>
              <w:pStyle w:val="TableBodyText"/>
            </w:pPr>
          </w:p>
        </w:tc>
        <w:tc>
          <w:tcPr>
            <w:tcW w:w="4644" w:type="dxa"/>
          </w:tcPr>
          <w:p w14:paraId="48A94228" w14:textId="77777777" w:rsidR="00DC08EA" w:rsidRDefault="00DC08EA" w:rsidP="00823E77">
            <w:pPr>
              <w:pStyle w:val="TableBodyText"/>
            </w:pPr>
          </w:p>
        </w:tc>
      </w:tr>
      <w:tr w:rsidR="00DC08EA" w14:paraId="30720285" w14:textId="77777777" w:rsidTr="00823E77">
        <w:tc>
          <w:tcPr>
            <w:tcW w:w="4643" w:type="dxa"/>
          </w:tcPr>
          <w:p w14:paraId="7B2434E4" w14:textId="77777777" w:rsidR="00DC08EA" w:rsidRDefault="00DC08EA" w:rsidP="00823E77">
            <w:pPr>
              <w:pStyle w:val="TableBodyText"/>
            </w:pPr>
          </w:p>
        </w:tc>
        <w:tc>
          <w:tcPr>
            <w:tcW w:w="4644" w:type="dxa"/>
          </w:tcPr>
          <w:p w14:paraId="370E08BD" w14:textId="77777777" w:rsidR="00DC08EA" w:rsidRDefault="00DC08EA" w:rsidP="00823E77">
            <w:pPr>
              <w:pStyle w:val="TableBodyText"/>
            </w:pPr>
          </w:p>
        </w:tc>
      </w:tr>
      <w:tr w:rsidR="00DC08EA" w14:paraId="36607170" w14:textId="77777777" w:rsidTr="00823E77">
        <w:tc>
          <w:tcPr>
            <w:tcW w:w="4643" w:type="dxa"/>
          </w:tcPr>
          <w:p w14:paraId="20D76336" w14:textId="77777777" w:rsidR="00DC08EA" w:rsidRDefault="00DC08EA" w:rsidP="00823E77">
            <w:pPr>
              <w:pStyle w:val="TableBodyText"/>
            </w:pPr>
          </w:p>
        </w:tc>
        <w:tc>
          <w:tcPr>
            <w:tcW w:w="4644" w:type="dxa"/>
          </w:tcPr>
          <w:p w14:paraId="0205DF9E" w14:textId="77777777" w:rsidR="00DC08EA" w:rsidRDefault="00DC08EA" w:rsidP="00823E77">
            <w:pPr>
              <w:pStyle w:val="TableBodyText"/>
            </w:pPr>
          </w:p>
        </w:tc>
      </w:tr>
      <w:tr w:rsidR="00DC08EA" w14:paraId="5E1D5BF9" w14:textId="77777777" w:rsidTr="00823E77">
        <w:tc>
          <w:tcPr>
            <w:tcW w:w="4643" w:type="dxa"/>
          </w:tcPr>
          <w:p w14:paraId="2CECA2A5" w14:textId="77777777" w:rsidR="00DC08EA" w:rsidRDefault="00DC08EA" w:rsidP="00823E77">
            <w:pPr>
              <w:pStyle w:val="TableBodyText"/>
            </w:pPr>
          </w:p>
        </w:tc>
        <w:tc>
          <w:tcPr>
            <w:tcW w:w="4644" w:type="dxa"/>
          </w:tcPr>
          <w:p w14:paraId="0D284CF7" w14:textId="77777777" w:rsidR="00DC08EA" w:rsidRDefault="00DC08EA" w:rsidP="00823E77">
            <w:pPr>
              <w:pStyle w:val="TableBodyText"/>
            </w:pPr>
          </w:p>
        </w:tc>
      </w:tr>
      <w:tr w:rsidR="00DC08EA" w14:paraId="2850EB5C" w14:textId="77777777" w:rsidTr="00823E77">
        <w:tc>
          <w:tcPr>
            <w:tcW w:w="4643" w:type="dxa"/>
          </w:tcPr>
          <w:p w14:paraId="275E3ACC" w14:textId="77777777" w:rsidR="00DC08EA" w:rsidRDefault="00DC08EA" w:rsidP="00823E77">
            <w:pPr>
              <w:pStyle w:val="TableBodyText"/>
            </w:pPr>
          </w:p>
        </w:tc>
        <w:tc>
          <w:tcPr>
            <w:tcW w:w="4644" w:type="dxa"/>
          </w:tcPr>
          <w:p w14:paraId="650267B1" w14:textId="77777777" w:rsidR="00DC08EA" w:rsidRDefault="00DC08EA" w:rsidP="00823E77">
            <w:pPr>
              <w:pStyle w:val="TableBodyText"/>
            </w:pPr>
          </w:p>
        </w:tc>
      </w:tr>
      <w:tr w:rsidR="00DC08EA" w14:paraId="67500A7E" w14:textId="77777777" w:rsidTr="00823E77">
        <w:tc>
          <w:tcPr>
            <w:tcW w:w="4643" w:type="dxa"/>
          </w:tcPr>
          <w:p w14:paraId="4361FE24" w14:textId="77777777" w:rsidR="00DC08EA" w:rsidRDefault="00DC08EA" w:rsidP="00823E77">
            <w:pPr>
              <w:pStyle w:val="TableBodyText"/>
            </w:pPr>
          </w:p>
        </w:tc>
        <w:tc>
          <w:tcPr>
            <w:tcW w:w="4644" w:type="dxa"/>
          </w:tcPr>
          <w:p w14:paraId="215F7D20" w14:textId="77777777" w:rsidR="00DC08EA" w:rsidRDefault="00DC08EA" w:rsidP="00823E77">
            <w:pPr>
              <w:pStyle w:val="TableBodyText"/>
            </w:pPr>
          </w:p>
        </w:tc>
      </w:tr>
      <w:tr w:rsidR="00DC08EA" w14:paraId="3752E12E" w14:textId="77777777" w:rsidTr="00823E77">
        <w:tc>
          <w:tcPr>
            <w:tcW w:w="4643" w:type="dxa"/>
          </w:tcPr>
          <w:p w14:paraId="04AF63C3" w14:textId="77777777" w:rsidR="00DC08EA" w:rsidRDefault="00DC08EA" w:rsidP="00823E77">
            <w:pPr>
              <w:pStyle w:val="TableBodyText"/>
            </w:pPr>
          </w:p>
        </w:tc>
        <w:tc>
          <w:tcPr>
            <w:tcW w:w="4644" w:type="dxa"/>
          </w:tcPr>
          <w:p w14:paraId="5792D71A" w14:textId="77777777" w:rsidR="00DC08EA" w:rsidRDefault="00DC08EA" w:rsidP="00823E77">
            <w:pPr>
              <w:pStyle w:val="TableBodyText"/>
            </w:pPr>
          </w:p>
        </w:tc>
      </w:tr>
      <w:tr w:rsidR="00DC08EA" w14:paraId="2AEC59AF" w14:textId="77777777" w:rsidTr="00823E77">
        <w:tc>
          <w:tcPr>
            <w:tcW w:w="4643" w:type="dxa"/>
          </w:tcPr>
          <w:p w14:paraId="0195684C" w14:textId="77777777" w:rsidR="00DC08EA" w:rsidRDefault="00DC08EA" w:rsidP="00823E77">
            <w:pPr>
              <w:pStyle w:val="TableBodyText"/>
            </w:pPr>
          </w:p>
        </w:tc>
        <w:tc>
          <w:tcPr>
            <w:tcW w:w="4644" w:type="dxa"/>
          </w:tcPr>
          <w:p w14:paraId="5BCEE321" w14:textId="77777777" w:rsidR="00DC08EA" w:rsidRDefault="00DC08EA" w:rsidP="00823E77">
            <w:pPr>
              <w:pStyle w:val="TableBodyText"/>
            </w:pPr>
          </w:p>
        </w:tc>
      </w:tr>
    </w:tbl>
    <w:p w14:paraId="483954B5" w14:textId="77777777" w:rsidR="00DC08EA" w:rsidRDefault="00DC08EA" w:rsidP="00DC08EA">
      <w:pPr>
        <w:pStyle w:val="BodyText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30"/>
        <w:gridCol w:w="5039"/>
      </w:tblGrid>
      <w:tr w:rsidR="00DC08EA" w14:paraId="3CD6B058" w14:textId="77777777" w:rsidTr="00823E77">
        <w:tc>
          <w:tcPr>
            <w:tcW w:w="1830" w:type="dxa"/>
            <w:vAlign w:val="bottom"/>
          </w:tcPr>
          <w:p w14:paraId="5A737E31" w14:textId="77777777" w:rsidR="00DC08EA" w:rsidRDefault="00DC08EA" w:rsidP="00823E77">
            <w:pPr>
              <w:pStyle w:val="BodyText"/>
              <w:spacing w:after="0"/>
            </w:pPr>
            <w:r>
              <w:t>Date: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1BBD00DC" w14:textId="77777777" w:rsidR="00DC08EA" w:rsidRDefault="00DC08EA" w:rsidP="00823E77">
            <w:pPr>
              <w:pStyle w:val="BodyText"/>
            </w:pPr>
          </w:p>
        </w:tc>
      </w:tr>
      <w:tr w:rsidR="00DC08EA" w14:paraId="2304F1FA" w14:textId="77777777" w:rsidTr="00823E77">
        <w:tc>
          <w:tcPr>
            <w:tcW w:w="1830" w:type="dxa"/>
            <w:vAlign w:val="bottom"/>
          </w:tcPr>
          <w:p w14:paraId="1337F132" w14:textId="77777777" w:rsidR="00DC08EA" w:rsidRDefault="00DC08EA" w:rsidP="00823E77">
            <w:pPr>
              <w:pStyle w:val="BodyText"/>
              <w:spacing w:after="0"/>
            </w:pPr>
            <w:r>
              <w:t>Signed by: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</w:tcPr>
          <w:p w14:paraId="642CBABE" w14:textId="77777777" w:rsidR="00DC08EA" w:rsidRDefault="00DC08EA" w:rsidP="00823E77">
            <w:pPr>
              <w:pStyle w:val="BodyText"/>
            </w:pPr>
          </w:p>
        </w:tc>
      </w:tr>
      <w:tr w:rsidR="00DC08EA" w14:paraId="17642F67" w14:textId="77777777" w:rsidTr="00823E77">
        <w:tc>
          <w:tcPr>
            <w:tcW w:w="1830" w:type="dxa"/>
            <w:vAlign w:val="bottom"/>
          </w:tcPr>
          <w:p w14:paraId="0FC3CD54" w14:textId="77777777" w:rsidR="00DC08EA" w:rsidRDefault="00DC08EA" w:rsidP="00823E77">
            <w:pPr>
              <w:pStyle w:val="BodyText"/>
              <w:spacing w:after="0"/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14:paraId="65A8CA42" w14:textId="77777777" w:rsidR="00DC08EA" w:rsidRPr="00B21F61" w:rsidRDefault="00DC08EA" w:rsidP="00823E77">
            <w:pPr>
              <w:pStyle w:val="BodyText"/>
              <w:rPr>
                <w:b/>
              </w:rPr>
            </w:pPr>
            <w:r w:rsidRPr="00F669EB">
              <w:rPr>
                <w:b/>
                <w:highlight w:val="yellow"/>
              </w:rPr>
              <w:fldChar w:fldCharType="begin"/>
            </w:r>
            <w:r w:rsidRPr="00F669EB">
              <w:rPr>
                <w:b/>
                <w:highlight w:val="yellow"/>
              </w:rPr>
              <w:instrText xml:space="preserve"> macrobutton nomacro [click and type here name of director]</w:instrText>
            </w:r>
            <w:r w:rsidRPr="00F669EB">
              <w:rPr>
                <w:b/>
                <w:highlight w:val="yellow"/>
              </w:rPr>
              <w:fldChar w:fldCharType="end"/>
            </w:r>
          </w:p>
        </w:tc>
      </w:tr>
    </w:tbl>
    <w:p w14:paraId="38C3D773" w14:textId="77777777" w:rsidR="00A641EE" w:rsidRDefault="00A641EE"/>
    <w:sectPr w:rsidR="00A641EE" w:rsidSect="00C44041">
      <w:footerReference w:type="even" r:id="rId6"/>
      <w:footerReference w:type="first" r:id="rId7"/>
      <w:pgSz w:w="11906" w:h="16838" w:code="9"/>
      <w:pgMar w:top="1701" w:right="1418" w:bottom="1701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4720" w14:textId="77777777" w:rsidR="008F2027" w:rsidRDefault="008F2027" w:rsidP="00DC08EA">
      <w:pPr>
        <w:spacing w:line="240" w:lineRule="auto"/>
      </w:pPr>
      <w:r>
        <w:separator/>
      </w:r>
    </w:p>
  </w:endnote>
  <w:endnote w:type="continuationSeparator" w:id="0">
    <w:p w14:paraId="00100A4A" w14:textId="77777777" w:rsidR="008F2027" w:rsidRDefault="008F2027" w:rsidP="00DC0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4CEF" w14:textId="77777777" w:rsidR="00B02382" w:rsidRPr="00EF627C" w:rsidRDefault="00000000" w:rsidP="00EF627C">
    <w:pPr>
      <w:pStyle w:val="Footer"/>
    </w:pPr>
    <w:bookmarkStart w:id="0" w:name="DocName3"/>
    <w:r>
      <w:t>Disclosure-of-Information-to-the-Authority-Electricity-Sold-by-Connected-Retailers - Version 2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ABEB" w14:textId="77777777" w:rsidR="00B02382" w:rsidRPr="00EF627C" w:rsidRDefault="00000000" w:rsidP="00EF627C">
    <w:pPr>
      <w:pStyle w:val="Footer"/>
    </w:pPr>
    <w:bookmarkStart w:id="1" w:name="DocName1"/>
    <w:r>
      <w:t>Disclosure-of-Information-to-the-Authority-Electricity-Sold-by-Connected-Retailers - Version 2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78E9" w14:textId="77777777" w:rsidR="008F2027" w:rsidRDefault="008F2027" w:rsidP="00DC08EA">
      <w:pPr>
        <w:spacing w:line="240" w:lineRule="auto"/>
      </w:pPr>
      <w:r>
        <w:separator/>
      </w:r>
    </w:p>
  </w:footnote>
  <w:footnote w:type="continuationSeparator" w:id="0">
    <w:p w14:paraId="3C56532E" w14:textId="77777777" w:rsidR="008F2027" w:rsidRDefault="008F2027" w:rsidP="00DC08EA">
      <w:pPr>
        <w:spacing w:line="240" w:lineRule="auto"/>
      </w:pPr>
      <w:r>
        <w:continuationSeparator/>
      </w:r>
    </w:p>
  </w:footnote>
  <w:footnote w:id="1">
    <w:p w14:paraId="0A13DE3C" w14:textId="77777777" w:rsidR="00DC08EA" w:rsidRPr="009E5C55" w:rsidRDefault="00DC08EA" w:rsidP="00DC08E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Pr="00053B04">
        <w:rPr>
          <w:szCs w:val="18"/>
        </w:rPr>
        <w:t xml:space="preserve">Quantities of electricity sold </w:t>
      </w:r>
      <w:r>
        <w:rPr>
          <w:szCs w:val="18"/>
        </w:rPr>
        <w:t>are to</w:t>
      </w:r>
      <w:r w:rsidRPr="00053B04">
        <w:rPr>
          <w:szCs w:val="18"/>
        </w:rPr>
        <w:t xml:space="preserve"> be provided for each connected retailer.  The quantity of electricity sold </w:t>
      </w:r>
      <w:r>
        <w:rPr>
          <w:szCs w:val="18"/>
        </w:rPr>
        <w:t>is to</w:t>
      </w:r>
      <w:r w:rsidRPr="00053B04">
        <w:rPr>
          <w:szCs w:val="18"/>
        </w:rPr>
        <w:t xml:space="preserve"> be the amount purchased from the clearing manager.</w:t>
      </w:r>
      <w:r>
        <w:rPr>
          <w:szCs w:val="18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EA"/>
    <w:rsid w:val="00035CBD"/>
    <w:rsid w:val="0006130A"/>
    <w:rsid w:val="000B1964"/>
    <w:rsid w:val="00231971"/>
    <w:rsid w:val="002D72B0"/>
    <w:rsid w:val="004E7507"/>
    <w:rsid w:val="0059207C"/>
    <w:rsid w:val="006B5385"/>
    <w:rsid w:val="0089119B"/>
    <w:rsid w:val="008B3D7A"/>
    <w:rsid w:val="008F2027"/>
    <w:rsid w:val="00917A63"/>
    <w:rsid w:val="009E44E5"/>
    <w:rsid w:val="00A05860"/>
    <w:rsid w:val="00A43678"/>
    <w:rsid w:val="00A641EE"/>
    <w:rsid w:val="00AC2032"/>
    <w:rsid w:val="00B46B69"/>
    <w:rsid w:val="00B800E6"/>
    <w:rsid w:val="00C82E88"/>
    <w:rsid w:val="00DC08EA"/>
    <w:rsid w:val="00EF00B5"/>
    <w:rsid w:val="00F669EB"/>
    <w:rsid w:val="00FB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B9D38"/>
  <w15:chartTrackingRefBased/>
  <w15:docId w15:val="{B0A85D45-0AD6-4BC3-8468-679CB682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8EA"/>
    <w:pPr>
      <w:spacing w:after="0" w:line="280" w:lineRule="atLeast"/>
    </w:pPr>
    <w:rPr>
      <w:rFonts w:ascii="Arial" w:eastAsia="Times New Roman" w:hAnsi="Arial" w:cs="Arial"/>
      <w:szCs w:val="24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C08EA"/>
    <w:pPr>
      <w:spacing w:after="180"/>
    </w:pPr>
  </w:style>
  <w:style w:type="character" w:customStyle="1" w:styleId="BodyTextChar">
    <w:name w:val="Body Text Char"/>
    <w:basedOn w:val="DefaultParagraphFont"/>
    <w:link w:val="BodyText"/>
    <w:rsid w:val="00DC08EA"/>
    <w:rPr>
      <w:rFonts w:ascii="Arial" w:eastAsia="Times New Roman" w:hAnsi="Arial" w:cs="Arial"/>
      <w:szCs w:val="24"/>
      <w:lang w:eastAsia="en-GB" w:bidi="ar-SA"/>
    </w:rPr>
  </w:style>
  <w:style w:type="paragraph" w:styleId="Footer">
    <w:name w:val="footer"/>
    <w:basedOn w:val="BodyText"/>
    <w:link w:val="FooterChar"/>
    <w:rsid w:val="00DC08EA"/>
    <w:pPr>
      <w:tabs>
        <w:tab w:val="center" w:pos="4820"/>
        <w:tab w:val="right" w:pos="9639"/>
      </w:tabs>
      <w:spacing w:after="0" w:line="240" w:lineRule="auto"/>
    </w:pPr>
    <w:rPr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DC08EA"/>
    <w:rPr>
      <w:rFonts w:ascii="Arial" w:eastAsia="Times New Roman" w:hAnsi="Arial" w:cs="Arial"/>
      <w:sz w:val="18"/>
      <w:szCs w:val="20"/>
      <w:lang w:eastAsia="en-GB" w:bidi="ar-SA"/>
    </w:rPr>
  </w:style>
  <w:style w:type="character" w:styleId="FootnoteReference">
    <w:name w:val="footnote reference"/>
    <w:basedOn w:val="DefaultParagraphFont"/>
    <w:semiHidden/>
    <w:rsid w:val="00DC08EA"/>
    <w:rPr>
      <w:vertAlign w:val="superscript"/>
    </w:rPr>
  </w:style>
  <w:style w:type="character" w:customStyle="1" w:styleId="FootnoteTextChar">
    <w:name w:val="Footnote Text Char"/>
    <w:basedOn w:val="BodyTextChar"/>
    <w:link w:val="FootnoteText"/>
    <w:rsid w:val="00DC08EA"/>
    <w:rPr>
      <w:rFonts w:ascii="Arial" w:eastAsia="Times New Roman" w:hAnsi="Arial" w:cs="Arial"/>
      <w:sz w:val="18"/>
      <w:szCs w:val="24"/>
      <w:lang w:eastAsia="en-GB" w:bidi="ar-SA"/>
    </w:rPr>
  </w:style>
  <w:style w:type="paragraph" w:customStyle="1" w:styleId="TableHeading">
    <w:name w:val="Table Heading"/>
    <w:basedOn w:val="BodyText"/>
    <w:rsid w:val="00DC08EA"/>
    <w:pPr>
      <w:spacing w:after="0" w:line="240" w:lineRule="auto"/>
    </w:pPr>
    <w:rPr>
      <w:rFonts w:ascii="Arial Bold" w:hAnsi="Arial Bold"/>
      <w:sz w:val="20"/>
      <w:szCs w:val="20"/>
    </w:rPr>
  </w:style>
  <w:style w:type="paragraph" w:customStyle="1" w:styleId="TableBodyText">
    <w:name w:val="Table Body Text"/>
    <w:basedOn w:val="BodyText"/>
    <w:rsid w:val="00DC08EA"/>
    <w:pPr>
      <w:spacing w:after="140" w:line="260" w:lineRule="atLeast"/>
    </w:pPr>
    <w:rPr>
      <w:sz w:val="20"/>
      <w:szCs w:val="20"/>
    </w:rPr>
  </w:style>
  <w:style w:type="paragraph" w:styleId="FootnoteText">
    <w:name w:val="footnote text"/>
    <w:basedOn w:val="BodyText"/>
    <w:link w:val="FootnoteTextChar"/>
    <w:rsid w:val="00DC08EA"/>
    <w:pPr>
      <w:tabs>
        <w:tab w:val="left" w:pos="284"/>
      </w:tabs>
      <w:spacing w:after="80" w:line="240" w:lineRule="atLeast"/>
      <w:ind w:left="284" w:hanging="284"/>
    </w:pPr>
    <w:rPr>
      <w:sz w:val="18"/>
    </w:rPr>
  </w:style>
  <w:style w:type="character" w:customStyle="1" w:styleId="FootnoteTextChar1">
    <w:name w:val="Footnote Text Char1"/>
    <w:basedOn w:val="DefaultParagraphFont"/>
    <w:uiPriority w:val="99"/>
    <w:semiHidden/>
    <w:rsid w:val="00DC08EA"/>
    <w:rPr>
      <w:rFonts w:ascii="Arial" w:eastAsia="Times New Roman" w:hAnsi="Arial" w:cs="Arial"/>
      <w:sz w:val="20"/>
      <w:szCs w:val="20"/>
      <w:lang w:eastAsia="en-GB" w:bidi="ar-SA"/>
    </w:rPr>
  </w:style>
  <w:style w:type="table" w:customStyle="1" w:styleId="Customisedtable">
    <w:name w:val="Customised table"/>
    <w:basedOn w:val="TableNormal"/>
    <w:rsid w:val="00DC08EA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paragraph" w:styleId="Revision">
    <w:name w:val="Revision"/>
    <w:hidden/>
    <w:uiPriority w:val="99"/>
    <w:semiHidden/>
    <w:rsid w:val="0059207C"/>
    <w:pPr>
      <w:spacing w:after="0" w:line="240" w:lineRule="auto"/>
    </w:pPr>
    <w:rPr>
      <w:rFonts w:ascii="Arial" w:eastAsia="Times New Roman" w:hAnsi="Arial" w:cs="Arial"/>
      <w:szCs w:val="24"/>
      <w:lang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A436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678"/>
    <w:rPr>
      <w:rFonts w:ascii="Arial" w:eastAsia="Times New Roman" w:hAnsi="Arial" w:cs="Arial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Geeti Faramarzi</dc:creator>
  <cp:keywords/>
  <dc:description/>
  <cp:lastModifiedBy>Wai Rau</cp:lastModifiedBy>
  <cp:revision>6</cp:revision>
  <dcterms:created xsi:type="dcterms:W3CDTF">2022-11-16T20:36:00Z</dcterms:created>
  <dcterms:modified xsi:type="dcterms:W3CDTF">2023-05-04T00:55:00Z</dcterms:modified>
</cp:coreProperties>
</file>