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247A" w14:textId="3B315042" w:rsidR="008F104B" w:rsidRDefault="00E2384F" w:rsidP="00AF5643">
      <w:pPr>
        <w:pStyle w:val="Title"/>
        <w:jc w:val="left"/>
        <w:rPr>
          <w:sz w:val="32"/>
          <w:szCs w:val="32"/>
        </w:rPr>
      </w:pPr>
      <w:r>
        <w:rPr>
          <w:sz w:val="32"/>
          <w:szCs w:val="32"/>
        </w:rPr>
        <w:t xml:space="preserve">Network </w:t>
      </w:r>
      <w:r w:rsidR="00D65D42">
        <w:rPr>
          <w:sz w:val="32"/>
          <w:szCs w:val="32"/>
        </w:rPr>
        <w:t>Services</w:t>
      </w:r>
      <w:r>
        <w:rPr>
          <w:sz w:val="32"/>
          <w:szCs w:val="32"/>
        </w:rPr>
        <w:t xml:space="preserve"> Technical Group</w:t>
      </w:r>
      <w:r w:rsidR="00AF5643" w:rsidRPr="00AF5643">
        <w:rPr>
          <w:sz w:val="32"/>
          <w:szCs w:val="32"/>
        </w:rPr>
        <w:t xml:space="preserve"> </w:t>
      </w:r>
      <w:r w:rsidR="008F104B">
        <w:rPr>
          <w:sz w:val="32"/>
          <w:szCs w:val="32"/>
        </w:rPr>
        <w:t>member</w:t>
      </w:r>
    </w:p>
    <w:p w14:paraId="68BF7953" w14:textId="4F4E918D" w:rsidR="00AF5643" w:rsidRDefault="008F104B" w:rsidP="00AF5643">
      <w:pPr>
        <w:pStyle w:val="Title"/>
        <w:jc w:val="left"/>
        <w:rPr>
          <w:sz w:val="32"/>
          <w:szCs w:val="32"/>
        </w:rPr>
      </w:pPr>
      <w:r w:rsidRPr="044421C0">
        <w:rPr>
          <w:sz w:val="32"/>
          <w:szCs w:val="32"/>
        </w:rPr>
        <w:t>Nomination form</w:t>
      </w:r>
    </w:p>
    <w:p w14:paraId="440528CA" w14:textId="5A3EB24F" w:rsidR="00AF5643" w:rsidRPr="00E2384F" w:rsidRDefault="62E6E6C2" w:rsidP="044421C0">
      <w:pPr>
        <w:pStyle w:val="Title"/>
        <w:spacing w:after="0"/>
        <w:jc w:val="left"/>
        <w:rPr>
          <w:rStyle w:val="Hyperlink"/>
          <w:rFonts w:ascii="Arial" w:hAnsi="Arial" w:cs="Arial"/>
          <w:color w:val="auto"/>
          <w:spacing w:val="5"/>
          <w:sz w:val="22"/>
          <w:szCs w:val="22"/>
          <w:u w:val="none"/>
          <w:lang w:eastAsia="en-NZ"/>
        </w:rPr>
      </w:pPr>
      <w:r w:rsidRPr="00E2384F">
        <w:rPr>
          <w:rFonts w:ascii="Arial" w:eastAsia="Times New Roman" w:hAnsi="Arial" w:cs="Arial"/>
          <w:color w:val="auto"/>
          <w:spacing w:val="5"/>
          <w:sz w:val="22"/>
          <w:szCs w:val="22"/>
          <w:lang w:eastAsia="en-NZ"/>
        </w:rPr>
        <w:t>P</w:t>
      </w:r>
      <w:r w:rsidR="008F104B" w:rsidRPr="00E2384F">
        <w:rPr>
          <w:rFonts w:ascii="Arial" w:eastAsia="Times New Roman" w:hAnsi="Arial" w:cs="Arial"/>
          <w:color w:val="auto"/>
          <w:spacing w:val="5"/>
          <w:sz w:val="22"/>
          <w:szCs w:val="22"/>
          <w:lang w:eastAsia="en-NZ"/>
        </w:rPr>
        <w:t xml:space="preserve">lease complete and return this </w:t>
      </w:r>
      <w:r w:rsidR="00B049EA" w:rsidRPr="00B049EA">
        <w:rPr>
          <w:rFonts w:ascii="Arial" w:eastAsia="Times New Roman" w:hAnsi="Arial" w:cs="Arial"/>
          <w:color w:val="auto"/>
          <w:spacing w:val="5"/>
          <w:sz w:val="22"/>
          <w:szCs w:val="22"/>
          <w:lang w:eastAsia="en-NZ"/>
        </w:rPr>
        <w:t xml:space="preserve">nomination </w:t>
      </w:r>
      <w:r w:rsidR="008F104B" w:rsidRPr="00E2384F">
        <w:rPr>
          <w:rFonts w:ascii="Arial" w:eastAsia="Times New Roman" w:hAnsi="Arial" w:cs="Arial"/>
          <w:color w:val="auto"/>
          <w:spacing w:val="5"/>
          <w:sz w:val="22"/>
          <w:szCs w:val="22"/>
          <w:lang w:eastAsia="en-NZ"/>
        </w:rPr>
        <w:t>form to</w:t>
      </w:r>
      <w:r w:rsidR="4ECD5F9F" w:rsidRPr="00E2384F">
        <w:rPr>
          <w:rFonts w:ascii="Arial" w:eastAsia="Times New Roman" w:hAnsi="Arial" w:cs="Arial"/>
          <w:color w:val="auto"/>
          <w:spacing w:val="5"/>
          <w:sz w:val="22"/>
          <w:szCs w:val="22"/>
          <w:lang w:eastAsia="en-NZ"/>
        </w:rPr>
        <w:t xml:space="preserve"> </w:t>
      </w:r>
      <w:hyperlink r:id="rId13">
        <w:r w:rsidR="4ECD5F9F" w:rsidRPr="044421C0">
          <w:rPr>
            <w:rStyle w:val="Hyperlink"/>
            <w:rFonts w:ascii="Arial" w:eastAsia="Times New Roman" w:hAnsi="Arial" w:cs="Arial"/>
            <w:sz w:val="22"/>
            <w:szCs w:val="22"/>
            <w:lang w:eastAsia="en-NZ"/>
          </w:rPr>
          <w:t>distribution.feedback@ea.govt.nz</w:t>
        </w:r>
        <w:r w:rsidR="2DD4C69A" w:rsidRPr="044421C0">
          <w:rPr>
            <w:rStyle w:val="Hyperlink"/>
            <w:rFonts w:ascii="Arial" w:eastAsia="Times New Roman" w:hAnsi="Arial" w:cs="Arial"/>
            <w:sz w:val="22"/>
            <w:szCs w:val="22"/>
            <w:lang w:eastAsia="en-NZ"/>
          </w:rPr>
          <w:t>.</w:t>
        </w:r>
      </w:hyperlink>
      <w:r w:rsidR="2DD4C69A" w:rsidRPr="044421C0">
        <w:rPr>
          <w:rStyle w:val="Hyperlink"/>
          <w:rFonts w:ascii="Arial" w:hAnsi="Arial" w:cs="Arial"/>
          <w:color w:val="auto"/>
          <w:sz w:val="22"/>
          <w:szCs w:val="22"/>
          <w:u w:val="none"/>
        </w:rPr>
        <w:t xml:space="preserve"> </w:t>
      </w:r>
      <w:r w:rsidR="7611323F" w:rsidRPr="044421C0">
        <w:rPr>
          <w:rStyle w:val="Hyperlink"/>
          <w:rFonts w:ascii="Arial" w:hAnsi="Arial" w:cs="Arial"/>
          <w:color w:val="auto"/>
          <w:sz w:val="22"/>
          <w:szCs w:val="22"/>
          <w:u w:val="none"/>
        </w:rPr>
        <w:t>Include evidence</w:t>
      </w:r>
      <w:r w:rsidR="00870870">
        <w:rPr>
          <w:rStyle w:val="Hyperlink"/>
          <w:rFonts w:ascii="Arial" w:hAnsi="Arial" w:cs="Arial"/>
          <w:color w:val="auto"/>
          <w:sz w:val="22"/>
          <w:szCs w:val="22"/>
          <w:u w:val="none"/>
        </w:rPr>
        <w:t xml:space="preserve"> that</w:t>
      </w:r>
      <w:r w:rsidR="7611323F" w:rsidRPr="044421C0">
        <w:rPr>
          <w:rStyle w:val="Hyperlink"/>
          <w:rFonts w:ascii="Arial" w:hAnsi="Arial" w:cs="Arial"/>
          <w:color w:val="auto"/>
          <w:sz w:val="22"/>
          <w:szCs w:val="22"/>
          <w:u w:val="none"/>
        </w:rPr>
        <w:t xml:space="preserve"> the nominee agrees to the nomination </w:t>
      </w:r>
      <w:r w:rsidR="1B75D89A" w:rsidRPr="044421C0">
        <w:rPr>
          <w:rStyle w:val="Hyperlink"/>
          <w:rFonts w:ascii="Arial" w:hAnsi="Arial" w:cs="Arial"/>
          <w:color w:val="auto"/>
          <w:sz w:val="22"/>
          <w:szCs w:val="22"/>
          <w:u w:val="none"/>
        </w:rPr>
        <w:t>(</w:t>
      </w:r>
      <w:r w:rsidR="7611323F" w:rsidRPr="044421C0">
        <w:rPr>
          <w:rStyle w:val="Hyperlink"/>
          <w:rFonts w:ascii="Arial" w:hAnsi="Arial" w:cs="Arial"/>
          <w:color w:val="auto"/>
          <w:sz w:val="22"/>
          <w:szCs w:val="22"/>
          <w:u w:val="none"/>
        </w:rPr>
        <w:t>e</w:t>
      </w:r>
      <w:r w:rsidR="00D65D42">
        <w:rPr>
          <w:rStyle w:val="Hyperlink"/>
          <w:rFonts w:ascii="Arial" w:hAnsi="Arial" w:cs="Arial"/>
          <w:color w:val="auto"/>
          <w:sz w:val="22"/>
          <w:szCs w:val="22"/>
          <w:u w:val="none"/>
        </w:rPr>
        <w:t>g</w:t>
      </w:r>
      <w:r w:rsidR="7611323F" w:rsidRPr="044421C0">
        <w:rPr>
          <w:rStyle w:val="Hyperlink"/>
          <w:rFonts w:ascii="Arial" w:hAnsi="Arial" w:cs="Arial"/>
          <w:color w:val="auto"/>
          <w:sz w:val="22"/>
          <w:szCs w:val="22"/>
          <w:u w:val="none"/>
        </w:rPr>
        <w:t xml:space="preserve">, email </w:t>
      </w:r>
      <w:r w:rsidR="171507E1" w:rsidRPr="044421C0">
        <w:rPr>
          <w:rStyle w:val="Hyperlink"/>
          <w:rFonts w:ascii="Arial" w:hAnsi="Arial" w:cs="Arial"/>
          <w:color w:val="auto"/>
          <w:sz w:val="22"/>
          <w:szCs w:val="22"/>
          <w:u w:val="none"/>
        </w:rPr>
        <w:t>confirmation</w:t>
      </w:r>
      <w:r w:rsidR="00C539AC">
        <w:rPr>
          <w:rStyle w:val="Hyperlink"/>
          <w:rFonts w:ascii="Arial" w:hAnsi="Arial" w:cs="Arial"/>
          <w:color w:val="auto"/>
          <w:sz w:val="22"/>
          <w:szCs w:val="22"/>
          <w:u w:val="none"/>
        </w:rPr>
        <w:t>)</w:t>
      </w:r>
      <w:r w:rsidR="7611323F" w:rsidRPr="044421C0">
        <w:rPr>
          <w:rStyle w:val="Hyperlink"/>
          <w:rFonts w:ascii="Arial" w:hAnsi="Arial" w:cs="Arial"/>
          <w:color w:val="auto"/>
          <w:sz w:val="22"/>
          <w:szCs w:val="22"/>
          <w:u w:val="none"/>
        </w:rPr>
        <w:t>.</w:t>
      </w:r>
    </w:p>
    <w:p w14:paraId="3E8B7ECB" w14:textId="77777777" w:rsidR="008F104B" w:rsidRPr="00AC4866" w:rsidRDefault="008F104B" w:rsidP="00AF5643">
      <w:pPr>
        <w:spacing w:after="0" w:line="240" w:lineRule="auto"/>
        <w:rPr>
          <w:rFonts w:ascii="Arial" w:eastAsia="Times New Roman" w:hAnsi="Arial" w:cs="Arial"/>
          <w:color w:val="585858"/>
          <w:spacing w:val="5"/>
          <w:lang w:eastAsia="en-NZ"/>
        </w:rPr>
      </w:pPr>
    </w:p>
    <w:tbl>
      <w:tblPr>
        <w:tblStyle w:val="EATable2"/>
        <w:tblW w:w="0" w:type="auto"/>
        <w:tblLook w:val="04A0" w:firstRow="1" w:lastRow="0" w:firstColumn="1" w:lastColumn="0" w:noHBand="0" w:noVBand="1"/>
      </w:tblPr>
      <w:tblGrid>
        <w:gridCol w:w="1701"/>
        <w:gridCol w:w="7315"/>
      </w:tblGrid>
      <w:tr w:rsidR="00AF5643" w:rsidRPr="00F61F2B" w14:paraId="22413D54" w14:textId="77777777" w:rsidTr="00AF5643">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61BCC793" w14:textId="77777777" w:rsidR="00AF5643" w:rsidRPr="00E2384F" w:rsidRDefault="00AF5643" w:rsidP="00BD4A7C">
            <w:pPr>
              <w:rPr>
                <w:rFonts w:ascii="Arial" w:hAnsi="Arial" w:cs="Arial"/>
                <w:b w:val="0"/>
                <w:bCs/>
              </w:rPr>
            </w:pPr>
            <w:r w:rsidRPr="00E2384F">
              <w:rPr>
                <w:rFonts w:ascii="Arial" w:hAnsi="Arial" w:cs="Arial"/>
                <w:bCs/>
              </w:rPr>
              <w:t>A . Nominee contact details</w:t>
            </w:r>
          </w:p>
        </w:tc>
      </w:tr>
      <w:tr w:rsidR="00AF5643" w:rsidRPr="00AC4866" w14:paraId="3B14F70B" w14:textId="77777777" w:rsidTr="00E2384F">
        <w:trPr>
          <w:cnfStyle w:val="000000100000" w:firstRow="0" w:lastRow="0" w:firstColumn="0" w:lastColumn="0" w:oddVBand="0" w:evenVBand="0" w:oddHBand="1" w:evenHBand="0" w:firstRowFirstColumn="0" w:firstRowLastColumn="0" w:lastRowFirstColumn="0" w:lastRowLastColumn="0"/>
          <w:trHeight w:val="317"/>
        </w:trPr>
        <w:tc>
          <w:tcPr>
            <w:tcW w:w="1701" w:type="dxa"/>
          </w:tcPr>
          <w:p w14:paraId="3BDA7AB6" w14:textId="77777777" w:rsidR="00AF5643" w:rsidRPr="00AC4866" w:rsidRDefault="00AF5643" w:rsidP="00BD4A7C">
            <w:pPr>
              <w:rPr>
                <w:rFonts w:ascii="Arial" w:hAnsi="Arial" w:cs="Arial"/>
              </w:rPr>
            </w:pPr>
            <w:r w:rsidRPr="00AC4866">
              <w:rPr>
                <w:rFonts w:ascii="Arial" w:hAnsi="Arial" w:cs="Arial"/>
              </w:rPr>
              <w:t>Name:</w:t>
            </w:r>
          </w:p>
        </w:tc>
        <w:tc>
          <w:tcPr>
            <w:tcW w:w="7315" w:type="dxa"/>
          </w:tcPr>
          <w:p w14:paraId="47A25EA0" w14:textId="77777777" w:rsidR="00AF5643" w:rsidRPr="00AC4866" w:rsidRDefault="00AF5643" w:rsidP="00BD4A7C">
            <w:pPr>
              <w:rPr>
                <w:rFonts w:ascii="Arial" w:hAnsi="Arial" w:cs="Arial"/>
              </w:rPr>
            </w:pPr>
          </w:p>
        </w:tc>
      </w:tr>
      <w:tr w:rsidR="00AF5643" w:rsidRPr="00AC4866" w14:paraId="7AD3DD83" w14:textId="77777777" w:rsidTr="00E2384F">
        <w:trPr>
          <w:cnfStyle w:val="000000010000" w:firstRow="0" w:lastRow="0" w:firstColumn="0" w:lastColumn="0" w:oddVBand="0" w:evenVBand="0" w:oddHBand="0" w:evenHBand="1" w:firstRowFirstColumn="0" w:firstRowLastColumn="0" w:lastRowFirstColumn="0" w:lastRowLastColumn="0"/>
          <w:trHeight w:val="293"/>
        </w:trPr>
        <w:tc>
          <w:tcPr>
            <w:tcW w:w="1701" w:type="dxa"/>
          </w:tcPr>
          <w:p w14:paraId="2E562F73" w14:textId="77777777" w:rsidR="00AF5643" w:rsidRPr="00AC4866" w:rsidRDefault="00AF5643" w:rsidP="00BD4A7C">
            <w:pPr>
              <w:rPr>
                <w:rFonts w:ascii="Arial" w:hAnsi="Arial" w:cs="Arial"/>
              </w:rPr>
            </w:pPr>
            <w:r w:rsidRPr="00AC4866">
              <w:rPr>
                <w:rFonts w:ascii="Arial" w:hAnsi="Arial" w:cs="Arial"/>
              </w:rPr>
              <w:t>Phone:</w:t>
            </w:r>
          </w:p>
        </w:tc>
        <w:tc>
          <w:tcPr>
            <w:tcW w:w="7315" w:type="dxa"/>
          </w:tcPr>
          <w:p w14:paraId="3B670912" w14:textId="77777777" w:rsidR="00AF5643" w:rsidRPr="00AC4866" w:rsidRDefault="00AF5643" w:rsidP="00BD4A7C">
            <w:pPr>
              <w:rPr>
                <w:rFonts w:ascii="Arial" w:hAnsi="Arial" w:cs="Arial"/>
              </w:rPr>
            </w:pPr>
          </w:p>
        </w:tc>
      </w:tr>
      <w:tr w:rsidR="00AF5643" w:rsidRPr="00AC4866" w14:paraId="6D21DB57" w14:textId="77777777" w:rsidTr="00E2384F">
        <w:trPr>
          <w:cnfStyle w:val="000000100000" w:firstRow="0" w:lastRow="0" w:firstColumn="0" w:lastColumn="0" w:oddVBand="0" w:evenVBand="0" w:oddHBand="1" w:evenHBand="0" w:firstRowFirstColumn="0" w:firstRowLastColumn="0" w:lastRowFirstColumn="0" w:lastRowLastColumn="0"/>
          <w:trHeight w:val="255"/>
        </w:trPr>
        <w:tc>
          <w:tcPr>
            <w:tcW w:w="1701" w:type="dxa"/>
          </w:tcPr>
          <w:p w14:paraId="2CE5F2F6" w14:textId="6002EAD3" w:rsidR="00AF5643" w:rsidRPr="00AC4866" w:rsidRDefault="00AF5643" w:rsidP="00BD4A7C">
            <w:pPr>
              <w:rPr>
                <w:rFonts w:ascii="Arial" w:hAnsi="Arial" w:cs="Arial"/>
              </w:rPr>
            </w:pPr>
            <w:r w:rsidRPr="00AC4866">
              <w:rPr>
                <w:rFonts w:ascii="Arial" w:hAnsi="Arial" w:cs="Arial"/>
              </w:rPr>
              <w:t>Address</w:t>
            </w:r>
            <w:r w:rsidR="008F104B">
              <w:rPr>
                <w:rFonts w:ascii="Arial" w:hAnsi="Arial" w:cs="Arial"/>
              </w:rPr>
              <w:t>:</w:t>
            </w:r>
          </w:p>
        </w:tc>
        <w:tc>
          <w:tcPr>
            <w:tcW w:w="7315" w:type="dxa"/>
          </w:tcPr>
          <w:p w14:paraId="0CA69153" w14:textId="77777777" w:rsidR="00AF5643" w:rsidRPr="00AC4866" w:rsidRDefault="00AF5643" w:rsidP="00BD4A7C">
            <w:pPr>
              <w:rPr>
                <w:rFonts w:ascii="Arial" w:hAnsi="Arial" w:cs="Arial"/>
              </w:rPr>
            </w:pPr>
          </w:p>
        </w:tc>
      </w:tr>
      <w:tr w:rsidR="00AF5643" w:rsidRPr="00AC4866" w14:paraId="3B2AC39D" w14:textId="77777777" w:rsidTr="00E2384F">
        <w:trPr>
          <w:cnfStyle w:val="000000010000" w:firstRow="0" w:lastRow="0" w:firstColumn="0" w:lastColumn="0" w:oddVBand="0" w:evenVBand="0" w:oddHBand="0" w:evenHBand="1" w:firstRowFirstColumn="0" w:firstRowLastColumn="0" w:lastRowFirstColumn="0" w:lastRowLastColumn="0"/>
        </w:trPr>
        <w:tc>
          <w:tcPr>
            <w:tcW w:w="1701" w:type="dxa"/>
          </w:tcPr>
          <w:p w14:paraId="46E88FAB" w14:textId="77777777" w:rsidR="00AF5643" w:rsidRPr="00AC4866" w:rsidRDefault="00AF5643" w:rsidP="00BD4A7C">
            <w:pPr>
              <w:rPr>
                <w:rFonts w:ascii="Arial" w:hAnsi="Arial" w:cs="Arial"/>
              </w:rPr>
            </w:pPr>
            <w:r w:rsidRPr="00AC4866">
              <w:rPr>
                <w:rFonts w:ascii="Arial" w:hAnsi="Arial" w:cs="Arial"/>
              </w:rPr>
              <w:t>Email address:</w:t>
            </w:r>
          </w:p>
        </w:tc>
        <w:tc>
          <w:tcPr>
            <w:tcW w:w="7315" w:type="dxa"/>
          </w:tcPr>
          <w:p w14:paraId="62DC5EB9" w14:textId="77777777" w:rsidR="00AF5643" w:rsidRPr="00AC4866" w:rsidRDefault="00AF5643" w:rsidP="00BD4A7C">
            <w:pPr>
              <w:rPr>
                <w:rFonts w:ascii="Arial" w:hAnsi="Arial" w:cs="Arial"/>
              </w:rPr>
            </w:pPr>
          </w:p>
        </w:tc>
      </w:tr>
      <w:tr w:rsidR="00AF5643" w:rsidRPr="00AC4866" w14:paraId="44806593" w14:textId="77777777" w:rsidTr="00E2384F">
        <w:trPr>
          <w:cnfStyle w:val="000000100000" w:firstRow="0" w:lastRow="0" w:firstColumn="0" w:lastColumn="0" w:oddVBand="0" w:evenVBand="0" w:oddHBand="1" w:evenHBand="0" w:firstRowFirstColumn="0" w:firstRowLastColumn="0" w:lastRowFirstColumn="0" w:lastRowLastColumn="0"/>
        </w:trPr>
        <w:tc>
          <w:tcPr>
            <w:tcW w:w="1701" w:type="dxa"/>
          </w:tcPr>
          <w:p w14:paraId="729F20CB" w14:textId="77777777" w:rsidR="00AF5643" w:rsidRPr="00AC4866" w:rsidRDefault="00AF5643" w:rsidP="00BD4A7C">
            <w:pPr>
              <w:rPr>
                <w:rFonts w:ascii="Arial" w:hAnsi="Arial" w:cs="Arial"/>
              </w:rPr>
            </w:pPr>
            <w:r w:rsidRPr="00AC4866">
              <w:rPr>
                <w:rFonts w:ascii="Arial" w:hAnsi="Arial" w:cs="Arial"/>
              </w:rPr>
              <w:t>Organisation:</w:t>
            </w:r>
          </w:p>
        </w:tc>
        <w:tc>
          <w:tcPr>
            <w:tcW w:w="7315" w:type="dxa"/>
          </w:tcPr>
          <w:p w14:paraId="5DBA05E1" w14:textId="77777777" w:rsidR="00AF5643" w:rsidRPr="00AC4866" w:rsidRDefault="00AF5643" w:rsidP="00BD4A7C">
            <w:pPr>
              <w:rPr>
                <w:rFonts w:ascii="Arial" w:hAnsi="Arial" w:cs="Arial"/>
              </w:rPr>
            </w:pPr>
          </w:p>
        </w:tc>
      </w:tr>
      <w:tr w:rsidR="00AF5643" w:rsidRPr="00AC4866" w14:paraId="2D9B509A" w14:textId="77777777" w:rsidTr="00E2384F">
        <w:trPr>
          <w:cnfStyle w:val="000000010000" w:firstRow="0" w:lastRow="0" w:firstColumn="0" w:lastColumn="0" w:oddVBand="0" w:evenVBand="0" w:oddHBand="0" w:evenHBand="1" w:firstRowFirstColumn="0" w:firstRowLastColumn="0" w:lastRowFirstColumn="0" w:lastRowLastColumn="0"/>
        </w:trPr>
        <w:tc>
          <w:tcPr>
            <w:tcW w:w="1701" w:type="dxa"/>
          </w:tcPr>
          <w:p w14:paraId="0CC59445" w14:textId="77777777" w:rsidR="00AF5643" w:rsidRPr="00AC4866" w:rsidRDefault="00AF5643" w:rsidP="00BD4A7C">
            <w:pPr>
              <w:rPr>
                <w:rFonts w:ascii="Arial" w:hAnsi="Arial" w:cs="Arial"/>
              </w:rPr>
            </w:pPr>
            <w:r w:rsidRPr="00AC4866">
              <w:rPr>
                <w:rFonts w:ascii="Arial" w:hAnsi="Arial" w:cs="Arial"/>
              </w:rPr>
              <w:t>Position:</w:t>
            </w:r>
          </w:p>
        </w:tc>
        <w:tc>
          <w:tcPr>
            <w:tcW w:w="7315" w:type="dxa"/>
          </w:tcPr>
          <w:p w14:paraId="12D5C2B5" w14:textId="77777777" w:rsidR="00AF5643" w:rsidRPr="00AC4866" w:rsidRDefault="00AF5643" w:rsidP="00BD4A7C">
            <w:pPr>
              <w:rPr>
                <w:rFonts w:ascii="Arial" w:hAnsi="Arial" w:cs="Arial"/>
              </w:rPr>
            </w:pPr>
          </w:p>
        </w:tc>
      </w:tr>
    </w:tbl>
    <w:p w14:paraId="2A6E5922" w14:textId="6550CF1F" w:rsidR="00AF5643" w:rsidRPr="00AF5643" w:rsidRDefault="00AF5643" w:rsidP="00AF5643">
      <w:pPr>
        <w:pStyle w:val="Title"/>
        <w:jc w:val="left"/>
        <w:rPr>
          <w:sz w:val="32"/>
          <w:szCs w:val="32"/>
        </w:rPr>
      </w:pPr>
    </w:p>
    <w:tbl>
      <w:tblPr>
        <w:tblStyle w:val="EATable2"/>
        <w:tblW w:w="0" w:type="auto"/>
        <w:tblLook w:val="04A0" w:firstRow="1" w:lastRow="0" w:firstColumn="1" w:lastColumn="0" w:noHBand="0" w:noVBand="1"/>
      </w:tblPr>
      <w:tblGrid>
        <w:gridCol w:w="1701"/>
        <w:gridCol w:w="7315"/>
      </w:tblGrid>
      <w:tr w:rsidR="00AF5643" w:rsidRPr="00F61F2B" w14:paraId="46FE1594" w14:textId="77777777" w:rsidTr="00AF5643">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665E3402" w14:textId="6826B971" w:rsidR="00AF5643" w:rsidRPr="00E2384F" w:rsidRDefault="00AF5643" w:rsidP="00BD4A7C">
            <w:pPr>
              <w:rPr>
                <w:rFonts w:ascii="Arial" w:hAnsi="Arial" w:cs="Arial"/>
                <w:b w:val="0"/>
                <w:bCs/>
              </w:rPr>
            </w:pPr>
            <w:r w:rsidRPr="00E2384F">
              <w:rPr>
                <w:rFonts w:ascii="Arial" w:hAnsi="Arial" w:cs="Arial"/>
                <w:bCs/>
              </w:rPr>
              <w:t xml:space="preserve">B. Nominator's contact details (if different from nominee) </w:t>
            </w:r>
          </w:p>
        </w:tc>
      </w:tr>
      <w:tr w:rsidR="00AF5643" w:rsidRPr="00AC4866" w14:paraId="17B9C63E" w14:textId="77777777" w:rsidTr="00E2384F">
        <w:trPr>
          <w:cnfStyle w:val="000000100000" w:firstRow="0" w:lastRow="0" w:firstColumn="0" w:lastColumn="0" w:oddVBand="0" w:evenVBand="0" w:oddHBand="1" w:evenHBand="0" w:firstRowFirstColumn="0" w:firstRowLastColumn="0" w:lastRowFirstColumn="0" w:lastRowLastColumn="0"/>
        </w:trPr>
        <w:tc>
          <w:tcPr>
            <w:tcW w:w="1701" w:type="dxa"/>
          </w:tcPr>
          <w:p w14:paraId="1C8EBB57" w14:textId="77777777" w:rsidR="00AF5643" w:rsidRPr="00AC4866" w:rsidRDefault="00AF5643" w:rsidP="00BD4A7C">
            <w:pPr>
              <w:rPr>
                <w:rFonts w:ascii="Arial" w:hAnsi="Arial" w:cs="Arial"/>
              </w:rPr>
            </w:pPr>
            <w:r w:rsidRPr="00AC4866">
              <w:rPr>
                <w:rFonts w:ascii="Arial" w:hAnsi="Arial" w:cs="Arial"/>
              </w:rPr>
              <w:t>Name:</w:t>
            </w:r>
          </w:p>
        </w:tc>
        <w:tc>
          <w:tcPr>
            <w:tcW w:w="7315" w:type="dxa"/>
          </w:tcPr>
          <w:p w14:paraId="2AB5B3A7" w14:textId="77777777" w:rsidR="00AF5643" w:rsidRPr="00AC4866" w:rsidRDefault="00AF5643" w:rsidP="00BD4A7C">
            <w:pPr>
              <w:rPr>
                <w:rFonts w:ascii="Arial" w:hAnsi="Arial" w:cs="Arial"/>
              </w:rPr>
            </w:pPr>
          </w:p>
        </w:tc>
      </w:tr>
      <w:tr w:rsidR="00AF5643" w:rsidRPr="00AC4866" w14:paraId="3977371D" w14:textId="77777777" w:rsidTr="00E2384F">
        <w:trPr>
          <w:cnfStyle w:val="000000010000" w:firstRow="0" w:lastRow="0" w:firstColumn="0" w:lastColumn="0" w:oddVBand="0" w:evenVBand="0" w:oddHBand="0" w:evenHBand="1" w:firstRowFirstColumn="0" w:firstRowLastColumn="0" w:lastRowFirstColumn="0" w:lastRowLastColumn="0"/>
        </w:trPr>
        <w:tc>
          <w:tcPr>
            <w:tcW w:w="1701" w:type="dxa"/>
          </w:tcPr>
          <w:p w14:paraId="4CF6F152" w14:textId="30A51472" w:rsidR="00AF5643" w:rsidRPr="00AC4866" w:rsidRDefault="00AF5643" w:rsidP="00BD4A7C">
            <w:pPr>
              <w:rPr>
                <w:rFonts w:ascii="Arial" w:hAnsi="Arial" w:cs="Arial"/>
              </w:rPr>
            </w:pPr>
            <w:r w:rsidRPr="00AC4866">
              <w:rPr>
                <w:rFonts w:ascii="Arial" w:hAnsi="Arial" w:cs="Arial"/>
              </w:rPr>
              <w:t xml:space="preserve">Email </w:t>
            </w:r>
            <w:r w:rsidR="008F104B">
              <w:rPr>
                <w:rFonts w:ascii="Arial" w:hAnsi="Arial" w:cs="Arial"/>
              </w:rPr>
              <w:t>a</w:t>
            </w:r>
            <w:r w:rsidRPr="00AC4866">
              <w:rPr>
                <w:rFonts w:ascii="Arial" w:hAnsi="Arial" w:cs="Arial"/>
              </w:rPr>
              <w:t>ddress:</w:t>
            </w:r>
          </w:p>
        </w:tc>
        <w:tc>
          <w:tcPr>
            <w:tcW w:w="7315" w:type="dxa"/>
          </w:tcPr>
          <w:p w14:paraId="3894A47E" w14:textId="77777777" w:rsidR="00AF5643" w:rsidRPr="00AC4866" w:rsidRDefault="00AF5643" w:rsidP="00BD4A7C">
            <w:pPr>
              <w:rPr>
                <w:rFonts w:ascii="Arial" w:hAnsi="Arial" w:cs="Arial"/>
              </w:rPr>
            </w:pPr>
          </w:p>
        </w:tc>
      </w:tr>
      <w:tr w:rsidR="00AF5643" w:rsidRPr="00AC4866" w14:paraId="6FA0FF5C" w14:textId="77777777" w:rsidTr="00E2384F">
        <w:trPr>
          <w:cnfStyle w:val="000000100000" w:firstRow="0" w:lastRow="0" w:firstColumn="0" w:lastColumn="0" w:oddVBand="0" w:evenVBand="0" w:oddHBand="1" w:evenHBand="0" w:firstRowFirstColumn="0" w:firstRowLastColumn="0" w:lastRowFirstColumn="0" w:lastRowLastColumn="0"/>
        </w:trPr>
        <w:tc>
          <w:tcPr>
            <w:tcW w:w="1701" w:type="dxa"/>
          </w:tcPr>
          <w:p w14:paraId="2D8A15FF" w14:textId="77777777" w:rsidR="00AF5643" w:rsidRPr="00AC4866" w:rsidRDefault="00AF5643" w:rsidP="00BD4A7C">
            <w:pPr>
              <w:rPr>
                <w:rFonts w:ascii="Arial" w:hAnsi="Arial" w:cs="Arial"/>
              </w:rPr>
            </w:pPr>
            <w:r w:rsidRPr="00AC4866">
              <w:rPr>
                <w:rFonts w:ascii="Arial" w:hAnsi="Arial" w:cs="Arial"/>
              </w:rPr>
              <w:t>Organisation:</w:t>
            </w:r>
          </w:p>
        </w:tc>
        <w:tc>
          <w:tcPr>
            <w:tcW w:w="7315" w:type="dxa"/>
          </w:tcPr>
          <w:p w14:paraId="257AB5E6" w14:textId="77777777" w:rsidR="00AF5643" w:rsidRPr="00AC4866" w:rsidRDefault="00AF5643" w:rsidP="00BD4A7C">
            <w:pPr>
              <w:rPr>
                <w:rFonts w:ascii="Arial" w:hAnsi="Arial" w:cs="Arial"/>
              </w:rPr>
            </w:pPr>
          </w:p>
        </w:tc>
      </w:tr>
      <w:tr w:rsidR="00AF5643" w:rsidRPr="00AC4866" w14:paraId="7A38EC11" w14:textId="77777777" w:rsidTr="00E2384F">
        <w:trPr>
          <w:cnfStyle w:val="000000010000" w:firstRow="0" w:lastRow="0" w:firstColumn="0" w:lastColumn="0" w:oddVBand="0" w:evenVBand="0" w:oddHBand="0" w:evenHBand="1" w:firstRowFirstColumn="0" w:firstRowLastColumn="0" w:lastRowFirstColumn="0" w:lastRowLastColumn="0"/>
        </w:trPr>
        <w:tc>
          <w:tcPr>
            <w:tcW w:w="1701" w:type="dxa"/>
          </w:tcPr>
          <w:p w14:paraId="0E715F37" w14:textId="77777777" w:rsidR="00AF5643" w:rsidRPr="00AC4866" w:rsidRDefault="00AF5643" w:rsidP="00BD4A7C">
            <w:pPr>
              <w:rPr>
                <w:rFonts w:ascii="Arial" w:hAnsi="Arial" w:cs="Arial"/>
              </w:rPr>
            </w:pPr>
            <w:r w:rsidRPr="00AC4866">
              <w:rPr>
                <w:rFonts w:ascii="Arial" w:hAnsi="Arial" w:cs="Arial"/>
              </w:rPr>
              <w:t>Position:</w:t>
            </w:r>
          </w:p>
        </w:tc>
        <w:tc>
          <w:tcPr>
            <w:tcW w:w="7315" w:type="dxa"/>
          </w:tcPr>
          <w:p w14:paraId="2E5E7EF3" w14:textId="77777777" w:rsidR="00AF5643" w:rsidRPr="00AC4866" w:rsidRDefault="00AF5643" w:rsidP="00BD4A7C">
            <w:pPr>
              <w:rPr>
                <w:rFonts w:ascii="Arial" w:hAnsi="Arial" w:cs="Arial"/>
              </w:rPr>
            </w:pPr>
          </w:p>
        </w:tc>
      </w:tr>
    </w:tbl>
    <w:p w14:paraId="74CA23C6" w14:textId="6408388D" w:rsidR="00294303" w:rsidRDefault="00294303" w:rsidP="00AF5643">
      <w:pPr>
        <w:pStyle w:val="Title"/>
        <w:jc w:val="left"/>
        <w:rPr>
          <w:sz w:val="32"/>
          <w:szCs w:val="32"/>
        </w:rPr>
      </w:pPr>
    </w:p>
    <w:tbl>
      <w:tblPr>
        <w:tblStyle w:val="EATable2"/>
        <w:tblW w:w="0" w:type="auto"/>
        <w:tblLook w:val="04A0" w:firstRow="1" w:lastRow="0" w:firstColumn="1" w:lastColumn="0" w:noHBand="0" w:noVBand="1"/>
      </w:tblPr>
      <w:tblGrid>
        <w:gridCol w:w="9016"/>
      </w:tblGrid>
      <w:tr w:rsidR="00AF5643" w:rsidRPr="00F61F2B" w14:paraId="7804DEA3" w14:textId="77777777" w:rsidTr="00AF5643">
        <w:trPr>
          <w:cnfStyle w:val="100000000000" w:firstRow="1" w:lastRow="0" w:firstColumn="0" w:lastColumn="0" w:oddVBand="0" w:evenVBand="0" w:oddHBand="0" w:evenHBand="0" w:firstRowFirstColumn="0" w:firstRowLastColumn="0" w:lastRowFirstColumn="0" w:lastRowLastColumn="0"/>
        </w:trPr>
        <w:tc>
          <w:tcPr>
            <w:tcW w:w="9016" w:type="dxa"/>
          </w:tcPr>
          <w:p w14:paraId="22F6FAEB" w14:textId="6CDE3F45" w:rsidR="00AF5643" w:rsidRPr="00E2384F" w:rsidRDefault="00AF5643" w:rsidP="00BD4A7C">
            <w:pPr>
              <w:rPr>
                <w:rFonts w:ascii="Arial" w:hAnsi="Arial" w:cs="Arial"/>
                <w:b w:val="0"/>
                <w:bCs/>
              </w:rPr>
            </w:pPr>
            <w:r w:rsidRPr="00E2384F">
              <w:rPr>
                <w:rFonts w:ascii="Arial" w:hAnsi="Arial" w:cs="Arial"/>
                <w:bCs/>
              </w:rPr>
              <w:t xml:space="preserve">C. </w:t>
            </w:r>
            <w:r w:rsidR="00666731">
              <w:rPr>
                <w:rFonts w:ascii="Arial" w:hAnsi="Arial" w:cs="Arial"/>
                <w:bCs/>
              </w:rPr>
              <w:t>Industry experience</w:t>
            </w:r>
          </w:p>
        </w:tc>
      </w:tr>
      <w:tr w:rsidR="00AF5643" w:rsidRPr="00AC4866" w14:paraId="79EC9503" w14:textId="77777777" w:rsidTr="00AF5643">
        <w:trPr>
          <w:cnfStyle w:val="000000100000" w:firstRow="0" w:lastRow="0" w:firstColumn="0" w:lastColumn="0" w:oddVBand="0" w:evenVBand="0" w:oddHBand="1" w:evenHBand="0" w:firstRowFirstColumn="0" w:firstRowLastColumn="0" w:lastRowFirstColumn="0" w:lastRowLastColumn="0"/>
          <w:trHeight w:val="623"/>
        </w:trPr>
        <w:tc>
          <w:tcPr>
            <w:tcW w:w="9016" w:type="dxa"/>
          </w:tcPr>
          <w:p w14:paraId="4D42C428" w14:textId="78AB89A8" w:rsidR="00AF5643" w:rsidRPr="00FA0EBA" w:rsidRDefault="00626A43" w:rsidP="00BD4A7C">
            <w:pPr>
              <w:rPr>
                <w:rFonts w:ascii="Arial" w:hAnsi="Arial" w:cs="Arial"/>
                <w:b/>
                <w:bCs/>
              </w:rPr>
            </w:pPr>
            <w:r w:rsidRPr="00FA0EBA">
              <w:rPr>
                <w:rFonts w:ascii="Arial" w:hAnsi="Arial" w:cs="Arial"/>
                <w:b/>
                <w:bCs/>
              </w:rPr>
              <w:t>Please describe the nominee’s knowledge and experience in the areas</w:t>
            </w:r>
            <w:r w:rsidR="00192870" w:rsidRPr="00FA0EBA">
              <w:rPr>
                <w:rFonts w:ascii="Arial" w:hAnsi="Arial" w:cs="Arial"/>
                <w:b/>
                <w:bCs/>
              </w:rPr>
              <w:t xml:space="preserve"> below</w:t>
            </w:r>
            <w:r w:rsidR="00BE5B05" w:rsidRPr="00FA0EBA">
              <w:rPr>
                <w:rFonts w:ascii="Arial" w:hAnsi="Arial" w:cs="Arial"/>
                <w:b/>
                <w:bCs/>
              </w:rPr>
              <w:t xml:space="preserve">. </w:t>
            </w:r>
          </w:p>
          <w:p w14:paraId="6DDE082D" w14:textId="47724EAE" w:rsidR="00D03D6B" w:rsidRPr="00AC4866" w:rsidRDefault="00D17615" w:rsidP="00BD4A7C">
            <w:pPr>
              <w:rPr>
                <w:rFonts w:ascii="Arial" w:hAnsi="Arial" w:cs="Arial"/>
              </w:rPr>
            </w:pPr>
            <w:r w:rsidRPr="00D17615">
              <w:rPr>
                <w:rFonts w:ascii="Arial" w:hAnsi="Arial" w:cs="Arial"/>
              </w:rPr>
              <w:t xml:space="preserve">The Authority </w:t>
            </w:r>
            <w:r>
              <w:rPr>
                <w:rFonts w:ascii="Arial" w:hAnsi="Arial" w:cs="Arial"/>
              </w:rPr>
              <w:t>does</w:t>
            </w:r>
            <w:r w:rsidRPr="00D17615">
              <w:rPr>
                <w:rFonts w:ascii="Arial" w:hAnsi="Arial" w:cs="Arial"/>
              </w:rPr>
              <w:t xml:space="preserve"> not expect individual member</w:t>
            </w:r>
            <w:r w:rsidR="00555DE0">
              <w:rPr>
                <w:rFonts w:ascii="Arial" w:hAnsi="Arial" w:cs="Arial"/>
              </w:rPr>
              <w:t>s</w:t>
            </w:r>
            <w:r w:rsidRPr="00D17615">
              <w:rPr>
                <w:rFonts w:ascii="Arial" w:hAnsi="Arial" w:cs="Arial"/>
              </w:rPr>
              <w:t xml:space="preserve"> of the </w:t>
            </w:r>
            <w:r w:rsidR="00D65D42">
              <w:rPr>
                <w:rFonts w:ascii="Arial" w:hAnsi="Arial" w:cs="Arial"/>
              </w:rPr>
              <w:t>N</w:t>
            </w:r>
            <w:r w:rsidR="00D65D42">
              <w:t>STG</w:t>
            </w:r>
            <w:r w:rsidRPr="00D17615">
              <w:rPr>
                <w:rFonts w:ascii="Arial" w:hAnsi="Arial" w:cs="Arial"/>
              </w:rPr>
              <w:t xml:space="preserve"> to have all the requisite knowledge and experience required of the </w:t>
            </w:r>
            <w:r w:rsidR="00C02E2A">
              <w:rPr>
                <w:rFonts w:ascii="Arial" w:hAnsi="Arial" w:cs="Arial"/>
              </w:rPr>
              <w:t>group in total</w:t>
            </w:r>
            <w:r w:rsidRPr="00D17615">
              <w:rPr>
                <w:rFonts w:ascii="Arial" w:hAnsi="Arial" w:cs="Arial"/>
              </w:rPr>
              <w:t>.</w:t>
            </w:r>
          </w:p>
        </w:tc>
      </w:tr>
      <w:tr w:rsidR="008F104B" w:rsidRPr="00AC4866" w14:paraId="66A99EAA" w14:textId="77777777" w:rsidTr="00C20DD6">
        <w:trPr>
          <w:cnfStyle w:val="000000010000" w:firstRow="0" w:lastRow="0" w:firstColumn="0" w:lastColumn="0" w:oddVBand="0" w:evenVBand="0" w:oddHBand="0" w:evenHBand="1" w:firstRowFirstColumn="0" w:firstRowLastColumn="0" w:lastRowFirstColumn="0" w:lastRowLastColumn="0"/>
        </w:trPr>
        <w:tc>
          <w:tcPr>
            <w:tcW w:w="9016" w:type="dxa"/>
            <w:tcBorders>
              <w:bottom w:val="single" w:sz="4" w:space="0" w:color="auto"/>
            </w:tcBorders>
          </w:tcPr>
          <w:p w14:paraId="7F72801C" w14:textId="3FB03E60" w:rsidR="008F104B" w:rsidRPr="00B1772C" w:rsidRDefault="008F104B" w:rsidP="00643CBF">
            <w:pPr>
              <w:rPr>
                <w:rFonts w:ascii="Arial" w:hAnsi="Arial" w:cs="Arial"/>
                <w:b/>
                <w:bCs/>
              </w:rPr>
            </w:pPr>
            <w:r w:rsidRPr="00B049EA">
              <w:rPr>
                <w:rFonts w:ascii="Arial" w:hAnsi="Arial" w:cs="Arial"/>
                <w:b/>
                <w:bCs/>
              </w:rPr>
              <w:t>1</w:t>
            </w:r>
            <w:r w:rsidR="00D65D42">
              <w:rPr>
                <w:rFonts w:ascii="Arial" w:hAnsi="Arial" w:cs="Arial"/>
                <w:b/>
                <w:bCs/>
              </w:rPr>
              <w:t xml:space="preserve">. </w:t>
            </w:r>
            <w:r w:rsidR="00375644">
              <w:rPr>
                <w:rFonts w:ascii="Arial" w:hAnsi="Arial" w:cs="Arial"/>
                <w:b/>
                <w:bCs/>
              </w:rPr>
              <w:t>The challenges to an efficient distribution sector and how the Code could help to address those challenges, particularly for small-scale DG</w:t>
            </w:r>
          </w:p>
        </w:tc>
      </w:tr>
      <w:tr w:rsidR="00B1772C" w:rsidRPr="00AC4866" w14:paraId="532393E9" w14:textId="77777777" w:rsidTr="008F104B">
        <w:trPr>
          <w:cnfStyle w:val="000000100000" w:firstRow="0" w:lastRow="0" w:firstColumn="0" w:lastColumn="0" w:oddVBand="0" w:evenVBand="0" w:oddHBand="1" w:evenHBand="0" w:firstRowFirstColumn="0" w:firstRowLastColumn="0" w:lastRowFirstColumn="0" w:lastRowLastColumn="0"/>
        </w:trPr>
        <w:tc>
          <w:tcPr>
            <w:tcW w:w="9016" w:type="dxa"/>
            <w:tcBorders>
              <w:bottom w:val="single" w:sz="4" w:space="0" w:color="auto"/>
            </w:tcBorders>
          </w:tcPr>
          <w:p w14:paraId="4BDC39F6" w14:textId="77777777" w:rsidR="00B1772C" w:rsidRDefault="00B1772C" w:rsidP="00BD4A7C">
            <w:pPr>
              <w:rPr>
                <w:rFonts w:ascii="Arial" w:hAnsi="Arial" w:cs="Arial"/>
                <w:b/>
                <w:bCs/>
              </w:rPr>
            </w:pPr>
          </w:p>
          <w:p w14:paraId="18D75AED" w14:textId="77777777" w:rsidR="00B1772C" w:rsidRDefault="00B1772C" w:rsidP="00BD4A7C">
            <w:pPr>
              <w:rPr>
                <w:rFonts w:ascii="Arial" w:hAnsi="Arial" w:cs="Arial"/>
                <w:b/>
                <w:bCs/>
              </w:rPr>
            </w:pPr>
          </w:p>
          <w:p w14:paraId="0D7FFF58" w14:textId="77777777" w:rsidR="00B1772C" w:rsidRDefault="00B1772C" w:rsidP="00BD4A7C">
            <w:pPr>
              <w:rPr>
                <w:rFonts w:ascii="Arial" w:hAnsi="Arial" w:cs="Arial"/>
                <w:b/>
                <w:bCs/>
              </w:rPr>
            </w:pPr>
          </w:p>
          <w:p w14:paraId="2DD6AEE8" w14:textId="77777777" w:rsidR="00375644" w:rsidRDefault="00375644" w:rsidP="00BD4A7C">
            <w:pPr>
              <w:rPr>
                <w:rFonts w:ascii="Arial" w:hAnsi="Arial" w:cs="Arial"/>
                <w:b/>
                <w:bCs/>
              </w:rPr>
            </w:pPr>
          </w:p>
          <w:p w14:paraId="5A7B9C2F" w14:textId="77777777" w:rsidR="00B1772C" w:rsidRPr="00B049EA" w:rsidRDefault="00B1772C" w:rsidP="00BD4A7C">
            <w:pPr>
              <w:rPr>
                <w:rFonts w:ascii="Arial" w:hAnsi="Arial" w:cs="Arial"/>
                <w:b/>
                <w:bCs/>
              </w:rPr>
            </w:pPr>
          </w:p>
        </w:tc>
      </w:tr>
      <w:tr w:rsidR="008F104B" w:rsidRPr="00AC4866" w14:paraId="0C925227" w14:textId="77777777" w:rsidTr="00C20DD6">
        <w:trPr>
          <w:cnfStyle w:val="000000010000" w:firstRow="0" w:lastRow="0" w:firstColumn="0" w:lastColumn="0" w:oddVBand="0" w:evenVBand="0" w:oddHBand="0" w:evenHBand="1" w:firstRowFirstColumn="0" w:firstRowLastColumn="0" w:lastRowFirstColumn="0" w:lastRowLastColumn="0"/>
        </w:trPr>
        <w:tc>
          <w:tcPr>
            <w:tcW w:w="9016" w:type="dxa"/>
            <w:tcBorders>
              <w:top w:val="single" w:sz="4" w:space="0" w:color="auto"/>
            </w:tcBorders>
          </w:tcPr>
          <w:p w14:paraId="650BB101" w14:textId="4A8F2B82" w:rsidR="008F104B" w:rsidRPr="00AC4866" w:rsidRDefault="008F104B" w:rsidP="00B1772C">
            <w:pPr>
              <w:rPr>
                <w:rFonts w:ascii="Arial" w:hAnsi="Arial" w:cs="Arial"/>
              </w:rPr>
            </w:pPr>
            <w:r w:rsidRPr="00B049EA">
              <w:rPr>
                <w:rFonts w:ascii="Arial" w:hAnsi="Arial" w:cs="Arial"/>
                <w:b/>
                <w:bCs/>
              </w:rPr>
              <w:lastRenderedPageBreak/>
              <w:t xml:space="preserve">2. </w:t>
            </w:r>
            <w:r w:rsidR="00375644">
              <w:rPr>
                <w:rFonts w:ascii="Arial" w:hAnsi="Arial" w:cs="Arial"/>
                <w:b/>
                <w:bCs/>
              </w:rPr>
              <w:t>The customer journey from beginning (eg, looking to connect) to end (eg, permanently disconnecting) and how the Code may assist this journey</w:t>
            </w:r>
          </w:p>
        </w:tc>
      </w:tr>
      <w:tr w:rsidR="00B1772C" w:rsidRPr="00AC4866" w14:paraId="72B529CF" w14:textId="77777777" w:rsidTr="008F104B">
        <w:trPr>
          <w:cnfStyle w:val="000000100000" w:firstRow="0" w:lastRow="0" w:firstColumn="0" w:lastColumn="0" w:oddVBand="0" w:evenVBand="0" w:oddHBand="1" w:evenHBand="0" w:firstRowFirstColumn="0" w:firstRowLastColumn="0" w:lastRowFirstColumn="0" w:lastRowLastColumn="0"/>
        </w:trPr>
        <w:tc>
          <w:tcPr>
            <w:tcW w:w="9016" w:type="dxa"/>
            <w:tcBorders>
              <w:top w:val="single" w:sz="4" w:space="0" w:color="auto"/>
            </w:tcBorders>
          </w:tcPr>
          <w:p w14:paraId="798B82EB" w14:textId="77777777" w:rsidR="00B1772C" w:rsidRDefault="00B1772C" w:rsidP="00B1772C">
            <w:pPr>
              <w:rPr>
                <w:rFonts w:ascii="Arial" w:hAnsi="Arial" w:cs="Arial"/>
                <w:b/>
                <w:bCs/>
              </w:rPr>
            </w:pPr>
          </w:p>
          <w:p w14:paraId="0371AF1C" w14:textId="77777777" w:rsidR="00B1772C" w:rsidRDefault="00B1772C" w:rsidP="00B1772C">
            <w:pPr>
              <w:rPr>
                <w:rFonts w:ascii="Arial" w:hAnsi="Arial" w:cs="Arial"/>
                <w:b/>
                <w:bCs/>
              </w:rPr>
            </w:pPr>
          </w:p>
          <w:p w14:paraId="2D13ECA7" w14:textId="77777777" w:rsidR="00375644" w:rsidRDefault="00375644" w:rsidP="00B1772C">
            <w:pPr>
              <w:rPr>
                <w:rFonts w:ascii="Arial" w:hAnsi="Arial" w:cs="Arial"/>
                <w:b/>
                <w:bCs/>
              </w:rPr>
            </w:pPr>
          </w:p>
          <w:p w14:paraId="50422247" w14:textId="77777777" w:rsidR="00B1772C" w:rsidRDefault="00B1772C" w:rsidP="00B1772C">
            <w:pPr>
              <w:rPr>
                <w:rFonts w:ascii="Arial" w:hAnsi="Arial" w:cs="Arial"/>
                <w:b/>
                <w:bCs/>
              </w:rPr>
            </w:pPr>
          </w:p>
          <w:p w14:paraId="7AD75A90" w14:textId="77777777" w:rsidR="00375644" w:rsidRDefault="00375644" w:rsidP="00B1772C">
            <w:pPr>
              <w:rPr>
                <w:rFonts w:ascii="Arial" w:hAnsi="Arial" w:cs="Arial"/>
                <w:b/>
                <w:bCs/>
              </w:rPr>
            </w:pPr>
          </w:p>
          <w:p w14:paraId="7AD90581" w14:textId="77777777" w:rsidR="00B1772C" w:rsidRPr="00B049EA" w:rsidRDefault="00B1772C" w:rsidP="00B1772C">
            <w:pPr>
              <w:rPr>
                <w:rFonts w:ascii="Arial" w:hAnsi="Arial" w:cs="Arial"/>
                <w:b/>
                <w:bCs/>
              </w:rPr>
            </w:pPr>
          </w:p>
        </w:tc>
      </w:tr>
      <w:tr w:rsidR="008F104B" w:rsidRPr="00AC4866" w14:paraId="4CE20AFF" w14:textId="77777777" w:rsidTr="00E70E76">
        <w:trPr>
          <w:cnfStyle w:val="000000010000" w:firstRow="0" w:lastRow="0" w:firstColumn="0" w:lastColumn="0" w:oddVBand="0" w:evenVBand="0" w:oddHBand="0" w:evenHBand="1" w:firstRowFirstColumn="0" w:firstRowLastColumn="0" w:lastRowFirstColumn="0" w:lastRowLastColumn="0"/>
        </w:trPr>
        <w:tc>
          <w:tcPr>
            <w:tcW w:w="9016" w:type="dxa"/>
          </w:tcPr>
          <w:p w14:paraId="43A5DB7C" w14:textId="6F23D652" w:rsidR="008F104B" w:rsidRPr="00B1772C" w:rsidRDefault="008F104B" w:rsidP="00BD4A7C">
            <w:pPr>
              <w:rPr>
                <w:rFonts w:ascii="Arial" w:hAnsi="Arial" w:cs="Arial"/>
                <w:b/>
                <w:bCs/>
              </w:rPr>
            </w:pPr>
            <w:r w:rsidRPr="00B049EA">
              <w:rPr>
                <w:rFonts w:ascii="Arial" w:hAnsi="Arial" w:cs="Arial"/>
                <w:b/>
                <w:bCs/>
              </w:rPr>
              <w:t xml:space="preserve">3. </w:t>
            </w:r>
            <w:r w:rsidR="00375644">
              <w:rPr>
                <w:rFonts w:ascii="Arial" w:hAnsi="Arial" w:cs="Arial"/>
                <w:b/>
                <w:bCs/>
              </w:rPr>
              <w:t>The roles and responsibilities of distributors, access seekers and other parties (eg, meter equipment providers, DG installers) and how the Code can assist these parties to improve network services</w:t>
            </w:r>
          </w:p>
        </w:tc>
      </w:tr>
      <w:tr w:rsidR="00B1772C" w:rsidRPr="00AC4866" w14:paraId="0F18838A" w14:textId="77777777" w:rsidTr="00E70E76">
        <w:trPr>
          <w:cnfStyle w:val="000000100000" w:firstRow="0" w:lastRow="0" w:firstColumn="0" w:lastColumn="0" w:oddVBand="0" w:evenVBand="0" w:oddHBand="1" w:evenHBand="0" w:firstRowFirstColumn="0" w:firstRowLastColumn="0" w:lastRowFirstColumn="0" w:lastRowLastColumn="0"/>
        </w:trPr>
        <w:tc>
          <w:tcPr>
            <w:tcW w:w="9016" w:type="dxa"/>
          </w:tcPr>
          <w:p w14:paraId="50EB717B" w14:textId="77777777" w:rsidR="00B1772C" w:rsidRDefault="00B1772C" w:rsidP="00BD4A7C">
            <w:pPr>
              <w:rPr>
                <w:rFonts w:ascii="Arial" w:hAnsi="Arial" w:cs="Arial"/>
                <w:b/>
                <w:bCs/>
              </w:rPr>
            </w:pPr>
          </w:p>
          <w:p w14:paraId="3AEF1F0C" w14:textId="77777777" w:rsidR="00B1772C" w:rsidRDefault="00B1772C" w:rsidP="00BD4A7C">
            <w:pPr>
              <w:rPr>
                <w:rFonts w:ascii="Arial" w:hAnsi="Arial" w:cs="Arial"/>
                <w:b/>
                <w:bCs/>
              </w:rPr>
            </w:pPr>
          </w:p>
          <w:p w14:paraId="6F0ABA2D" w14:textId="77777777" w:rsidR="00B1772C" w:rsidRDefault="00B1772C" w:rsidP="00BD4A7C">
            <w:pPr>
              <w:rPr>
                <w:rFonts w:ascii="Arial" w:hAnsi="Arial" w:cs="Arial"/>
                <w:b/>
                <w:bCs/>
              </w:rPr>
            </w:pPr>
          </w:p>
          <w:p w14:paraId="4F94DB48" w14:textId="77777777" w:rsidR="00375644" w:rsidRDefault="00375644" w:rsidP="00BD4A7C">
            <w:pPr>
              <w:rPr>
                <w:rFonts w:ascii="Arial" w:hAnsi="Arial" w:cs="Arial"/>
                <w:b/>
                <w:bCs/>
              </w:rPr>
            </w:pPr>
          </w:p>
          <w:p w14:paraId="3C47E9C6" w14:textId="77777777" w:rsidR="00375644" w:rsidRDefault="00375644" w:rsidP="00BD4A7C">
            <w:pPr>
              <w:rPr>
                <w:rFonts w:ascii="Arial" w:hAnsi="Arial" w:cs="Arial"/>
                <w:b/>
                <w:bCs/>
              </w:rPr>
            </w:pPr>
          </w:p>
          <w:p w14:paraId="30141FE6" w14:textId="77777777" w:rsidR="00B1772C" w:rsidRPr="00B049EA" w:rsidRDefault="00B1772C" w:rsidP="00BD4A7C">
            <w:pPr>
              <w:rPr>
                <w:rFonts w:ascii="Arial" w:hAnsi="Arial" w:cs="Arial"/>
                <w:b/>
                <w:bCs/>
              </w:rPr>
            </w:pPr>
          </w:p>
        </w:tc>
      </w:tr>
      <w:tr w:rsidR="008F104B" w:rsidRPr="00AC4866" w14:paraId="0C345C85" w14:textId="77777777" w:rsidTr="00A5443C">
        <w:trPr>
          <w:cnfStyle w:val="000000010000" w:firstRow="0" w:lastRow="0" w:firstColumn="0" w:lastColumn="0" w:oddVBand="0" w:evenVBand="0" w:oddHBand="0" w:evenHBand="1" w:firstRowFirstColumn="0" w:firstRowLastColumn="0" w:lastRowFirstColumn="0" w:lastRowLastColumn="0"/>
        </w:trPr>
        <w:tc>
          <w:tcPr>
            <w:tcW w:w="9016" w:type="dxa"/>
          </w:tcPr>
          <w:p w14:paraId="4934DDF8" w14:textId="0E66407A" w:rsidR="008F104B" w:rsidRPr="00B1772C" w:rsidRDefault="008F104B" w:rsidP="00BD4A7C">
            <w:pPr>
              <w:rPr>
                <w:rFonts w:ascii="Arial" w:hAnsi="Arial" w:cs="Arial"/>
                <w:b/>
                <w:bCs/>
              </w:rPr>
            </w:pPr>
            <w:r w:rsidRPr="00B049EA">
              <w:rPr>
                <w:rFonts w:ascii="Arial" w:hAnsi="Arial" w:cs="Arial"/>
                <w:b/>
                <w:bCs/>
              </w:rPr>
              <w:t xml:space="preserve">4. </w:t>
            </w:r>
            <w:r w:rsidR="00375644">
              <w:rPr>
                <w:rFonts w:ascii="Arial" w:hAnsi="Arial" w:cs="Arial"/>
                <w:b/>
                <w:bCs/>
              </w:rPr>
              <w:t xml:space="preserve">The Code, including Part 6 Connection of distributed generation, Part 6A Separation of distribution from certain generation and retailing, Part 12A Distributor agreements, arrangements and other provisions </w:t>
            </w:r>
          </w:p>
        </w:tc>
      </w:tr>
      <w:tr w:rsidR="00B1772C" w:rsidRPr="00AC4866" w14:paraId="147E66A2" w14:textId="77777777" w:rsidTr="00A5443C">
        <w:trPr>
          <w:cnfStyle w:val="000000100000" w:firstRow="0" w:lastRow="0" w:firstColumn="0" w:lastColumn="0" w:oddVBand="0" w:evenVBand="0" w:oddHBand="1" w:evenHBand="0" w:firstRowFirstColumn="0" w:firstRowLastColumn="0" w:lastRowFirstColumn="0" w:lastRowLastColumn="0"/>
        </w:trPr>
        <w:tc>
          <w:tcPr>
            <w:tcW w:w="9016" w:type="dxa"/>
          </w:tcPr>
          <w:p w14:paraId="7DECCC1A" w14:textId="77777777" w:rsidR="00B1772C" w:rsidRDefault="00B1772C" w:rsidP="00BD4A7C">
            <w:pPr>
              <w:rPr>
                <w:rFonts w:ascii="Arial" w:hAnsi="Arial" w:cs="Arial"/>
                <w:b/>
                <w:bCs/>
              </w:rPr>
            </w:pPr>
          </w:p>
          <w:p w14:paraId="2813AC2A" w14:textId="77777777" w:rsidR="00375644" w:rsidRDefault="00375644" w:rsidP="00BD4A7C">
            <w:pPr>
              <w:rPr>
                <w:rFonts w:ascii="Arial" w:hAnsi="Arial" w:cs="Arial"/>
                <w:b/>
                <w:bCs/>
              </w:rPr>
            </w:pPr>
          </w:p>
          <w:p w14:paraId="184A80C4" w14:textId="77777777" w:rsidR="00375644" w:rsidRDefault="00375644" w:rsidP="00BD4A7C">
            <w:pPr>
              <w:rPr>
                <w:rFonts w:ascii="Arial" w:hAnsi="Arial" w:cs="Arial"/>
                <w:b/>
                <w:bCs/>
              </w:rPr>
            </w:pPr>
          </w:p>
          <w:p w14:paraId="3B799F96" w14:textId="77777777" w:rsidR="00B1772C" w:rsidRDefault="00B1772C" w:rsidP="00BD4A7C">
            <w:pPr>
              <w:rPr>
                <w:rFonts w:ascii="Arial" w:hAnsi="Arial" w:cs="Arial"/>
                <w:b/>
                <w:bCs/>
              </w:rPr>
            </w:pPr>
          </w:p>
          <w:p w14:paraId="5C3B1334" w14:textId="77777777" w:rsidR="00B1772C" w:rsidRDefault="00B1772C" w:rsidP="00BD4A7C">
            <w:pPr>
              <w:rPr>
                <w:rFonts w:ascii="Arial" w:hAnsi="Arial" w:cs="Arial"/>
                <w:b/>
                <w:bCs/>
              </w:rPr>
            </w:pPr>
          </w:p>
          <w:p w14:paraId="463C5B11" w14:textId="77777777" w:rsidR="00B1772C" w:rsidRPr="00B049EA" w:rsidRDefault="00B1772C" w:rsidP="00BD4A7C">
            <w:pPr>
              <w:rPr>
                <w:rFonts w:ascii="Arial" w:hAnsi="Arial" w:cs="Arial"/>
                <w:b/>
                <w:bCs/>
              </w:rPr>
            </w:pPr>
          </w:p>
        </w:tc>
      </w:tr>
      <w:tr w:rsidR="008F104B" w:rsidRPr="00AC4866" w14:paraId="3A4B9E72" w14:textId="77777777" w:rsidTr="00264A2E">
        <w:trPr>
          <w:cnfStyle w:val="000000010000" w:firstRow="0" w:lastRow="0" w:firstColumn="0" w:lastColumn="0" w:oddVBand="0" w:evenVBand="0" w:oddHBand="0" w:evenHBand="1" w:firstRowFirstColumn="0" w:firstRowLastColumn="0" w:lastRowFirstColumn="0" w:lastRowLastColumn="0"/>
        </w:trPr>
        <w:tc>
          <w:tcPr>
            <w:tcW w:w="9016" w:type="dxa"/>
          </w:tcPr>
          <w:p w14:paraId="323870C9" w14:textId="225F89FF" w:rsidR="008F104B" w:rsidRPr="00D65D42" w:rsidRDefault="008F104B" w:rsidP="00B1772C">
            <w:pPr>
              <w:rPr>
                <w:rFonts w:ascii="Arial" w:hAnsi="Arial" w:cs="Arial"/>
              </w:rPr>
            </w:pPr>
            <w:r w:rsidRPr="00B049EA">
              <w:rPr>
                <w:rFonts w:ascii="Arial" w:hAnsi="Arial" w:cs="Arial"/>
                <w:b/>
                <w:bCs/>
              </w:rPr>
              <w:t xml:space="preserve">5. </w:t>
            </w:r>
            <w:r w:rsidR="00375644">
              <w:rPr>
                <w:rFonts w:ascii="Arial" w:hAnsi="Arial" w:cs="Arial"/>
                <w:b/>
                <w:bCs/>
              </w:rPr>
              <w:t xml:space="preserve">Distributor processes and procedures that are outside the Code that may influence network connections, maximise the benefits of DG, or enhance visibility over networks (eg, congestion policies, connection and operation standards, load management protocols). </w:t>
            </w:r>
          </w:p>
        </w:tc>
      </w:tr>
      <w:tr w:rsidR="00B1772C" w:rsidRPr="00AC4866" w14:paraId="45EA9330" w14:textId="77777777" w:rsidTr="00264A2E">
        <w:trPr>
          <w:cnfStyle w:val="000000100000" w:firstRow="0" w:lastRow="0" w:firstColumn="0" w:lastColumn="0" w:oddVBand="0" w:evenVBand="0" w:oddHBand="1" w:evenHBand="0" w:firstRowFirstColumn="0" w:firstRowLastColumn="0" w:lastRowFirstColumn="0" w:lastRowLastColumn="0"/>
        </w:trPr>
        <w:tc>
          <w:tcPr>
            <w:tcW w:w="9016" w:type="dxa"/>
          </w:tcPr>
          <w:p w14:paraId="01EFE91C" w14:textId="77777777" w:rsidR="00B1772C" w:rsidRDefault="00B1772C" w:rsidP="00BD4A7C">
            <w:pPr>
              <w:rPr>
                <w:rFonts w:ascii="Arial" w:hAnsi="Arial" w:cs="Arial"/>
                <w:b/>
                <w:bCs/>
              </w:rPr>
            </w:pPr>
          </w:p>
          <w:p w14:paraId="7D3F4894" w14:textId="77777777" w:rsidR="00B1772C" w:rsidRDefault="00B1772C" w:rsidP="00BD4A7C">
            <w:pPr>
              <w:rPr>
                <w:rFonts w:ascii="Arial" w:hAnsi="Arial" w:cs="Arial"/>
                <w:b/>
                <w:bCs/>
              </w:rPr>
            </w:pPr>
          </w:p>
          <w:p w14:paraId="32ABC9CE" w14:textId="77777777" w:rsidR="00375644" w:rsidRDefault="00375644" w:rsidP="00BD4A7C">
            <w:pPr>
              <w:rPr>
                <w:rFonts w:ascii="Arial" w:hAnsi="Arial" w:cs="Arial"/>
                <w:b/>
                <w:bCs/>
              </w:rPr>
            </w:pPr>
          </w:p>
          <w:p w14:paraId="074E6DAD" w14:textId="77777777" w:rsidR="00375644" w:rsidRDefault="00375644" w:rsidP="00BD4A7C">
            <w:pPr>
              <w:rPr>
                <w:rFonts w:ascii="Arial" w:hAnsi="Arial" w:cs="Arial"/>
                <w:b/>
                <w:bCs/>
              </w:rPr>
            </w:pPr>
          </w:p>
          <w:p w14:paraId="41BD519C" w14:textId="77777777" w:rsidR="00B1772C" w:rsidRDefault="00B1772C" w:rsidP="00BD4A7C">
            <w:pPr>
              <w:rPr>
                <w:rFonts w:ascii="Arial" w:hAnsi="Arial" w:cs="Arial"/>
                <w:b/>
                <w:bCs/>
              </w:rPr>
            </w:pPr>
          </w:p>
          <w:p w14:paraId="74B2EADA" w14:textId="77777777" w:rsidR="00EA4981" w:rsidRDefault="00EA4981" w:rsidP="00BD4A7C">
            <w:pPr>
              <w:rPr>
                <w:rFonts w:ascii="Arial" w:hAnsi="Arial" w:cs="Arial"/>
                <w:b/>
                <w:bCs/>
              </w:rPr>
            </w:pPr>
          </w:p>
          <w:p w14:paraId="219AACF9" w14:textId="77777777" w:rsidR="00B1772C" w:rsidRPr="00B049EA" w:rsidRDefault="00B1772C" w:rsidP="00BD4A7C">
            <w:pPr>
              <w:rPr>
                <w:rFonts w:ascii="Arial" w:hAnsi="Arial" w:cs="Arial"/>
                <w:b/>
                <w:bCs/>
              </w:rPr>
            </w:pPr>
          </w:p>
        </w:tc>
      </w:tr>
      <w:tr w:rsidR="00EA4981" w:rsidRPr="00AC4866" w14:paraId="434B7725" w14:textId="77777777" w:rsidTr="00EA4981">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auto"/>
            <w:vAlign w:val="center"/>
          </w:tcPr>
          <w:p w14:paraId="7042873F" w14:textId="77777777" w:rsidR="00EA4981" w:rsidRDefault="00EA4981" w:rsidP="00B1772C">
            <w:pPr>
              <w:rPr>
                <w:rFonts w:ascii="Arial" w:hAnsi="Arial" w:cs="Arial"/>
              </w:rPr>
            </w:pPr>
          </w:p>
        </w:tc>
      </w:tr>
      <w:tr w:rsidR="00B1772C" w:rsidRPr="00AC4866" w14:paraId="05F87171" w14:textId="77777777" w:rsidTr="00EA4981">
        <w:trPr>
          <w:cnfStyle w:val="000000100000" w:firstRow="0" w:lastRow="0" w:firstColumn="0" w:lastColumn="0" w:oddVBand="0" w:evenVBand="0" w:oddHBand="1" w:evenHBand="0" w:firstRowFirstColumn="0" w:firstRowLastColumn="0" w:lastRowFirstColumn="0" w:lastRowLastColumn="0"/>
        </w:trPr>
        <w:tc>
          <w:tcPr>
            <w:tcW w:w="9016" w:type="dxa"/>
            <w:shd w:val="clear" w:color="auto" w:fill="002749" w:themeFill="accent1"/>
            <w:vAlign w:val="center"/>
          </w:tcPr>
          <w:p w14:paraId="3AA5CEB9" w14:textId="12A19270" w:rsidR="00B1772C" w:rsidRPr="00EA4981" w:rsidRDefault="00EA4981" w:rsidP="00B1772C">
            <w:pPr>
              <w:rPr>
                <w:rFonts w:ascii="Arial" w:hAnsi="Arial" w:cs="Arial"/>
                <w:color w:val="FFFFFF" w:themeColor="background1"/>
              </w:rPr>
            </w:pPr>
            <w:r w:rsidRPr="00EA4981">
              <w:rPr>
                <w:rFonts w:ascii="Arial" w:hAnsi="Arial" w:cs="Arial"/>
                <w:b/>
                <w:bCs/>
                <w:color w:val="FFFFFF" w:themeColor="background1"/>
              </w:rPr>
              <w:t xml:space="preserve">D. Ability to </w:t>
            </w:r>
            <w:r w:rsidR="00CE1D31">
              <w:rPr>
                <w:rFonts w:ascii="Arial" w:hAnsi="Arial" w:cs="Arial"/>
                <w:b/>
                <w:bCs/>
                <w:color w:val="FFFFFF" w:themeColor="background1"/>
              </w:rPr>
              <w:t>deliver consumer-centric solutions</w:t>
            </w:r>
          </w:p>
        </w:tc>
      </w:tr>
      <w:tr w:rsidR="00B1772C" w:rsidRPr="00AC4866" w14:paraId="1C5FBF8C" w14:textId="77777777" w:rsidTr="00C22958">
        <w:trPr>
          <w:cnfStyle w:val="000000010000" w:firstRow="0" w:lastRow="0" w:firstColumn="0" w:lastColumn="0" w:oddVBand="0" w:evenVBand="0" w:oddHBand="0" w:evenHBand="1" w:firstRowFirstColumn="0" w:firstRowLastColumn="0" w:lastRowFirstColumn="0" w:lastRowLastColumn="0"/>
        </w:trPr>
        <w:tc>
          <w:tcPr>
            <w:tcW w:w="9016" w:type="dxa"/>
            <w:vAlign w:val="center"/>
          </w:tcPr>
          <w:p w14:paraId="0CCF8B2B" w14:textId="555F9EEA" w:rsidR="00B1772C" w:rsidRPr="00EC031A" w:rsidRDefault="00F1351A" w:rsidP="00B1772C">
            <w:pPr>
              <w:rPr>
                <w:rFonts w:ascii="Arial" w:hAnsi="Arial" w:cs="Arial"/>
                <w:b/>
                <w:bCs/>
              </w:rPr>
            </w:pPr>
            <w:r w:rsidRPr="00EC031A">
              <w:rPr>
                <w:rFonts w:ascii="Arial" w:hAnsi="Arial" w:cs="Arial"/>
                <w:b/>
                <w:bCs/>
              </w:rPr>
              <w:t xml:space="preserve">Please provide comment </w:t>
            </w:r>
            <w:r w:rsidR="001C5493" w:rsidRPr="00EC031A">
              <w:rPr>
                <w:rFonts w:ascii="Arial" w:hAnsi="Arial" w:cs="Arial"/>
                <w:b/>
                <w:bCs/>
              </w:rPr>
              <w:t xml:space="preserve">on </w:t>
            </w:r>
            <w:r w:rsidR="00EA4981">
              <w:rPr>
                <w:rFonts w:ascii="Arial" w:hAnsi="Arial" w:cs="Arial"/>
                <w:b/>
                <w:bCs/>
              </w:rPr>
              <w:t>the nominee’s</w:t>
            </w:r>
            <w:r w:rsidR="001C5493" w:rsidRPr="00EC031A">
              <w:rPr>
                <w:rFonts w:ascii="Arial" w:hAnsi="Arial" w:cs="Arial"/>
                <w:b/>
                <w:bCs/>
              </w:rPr>
              <w:t xml:space="preserve"> </w:t>
            </w:r>
            <w:r w:rsidRPr="00EC031A">
              <w:rPr>
                <w:rFonts w:ascii="Arial" w:hAnsi="Arial" w:cs="Arial"/>
                <w:b/>
                <w:bCs/>
              </w:rPr>
              <w:t>ability to consider the long-term interests of consumers, provide impartial advice</w:t>
            </w:r>
            <w:r w:rsidR="00712FEE" w:rsidRPr="00EC031A">
              <w:rPr>
                <w:rFonts w:ascii="Arial" w:hAnsi="Arial" w:cs="Arial"/>
                <w:b/>
                <w:bCs/>
              </w:rPr>
              <w:t xml:space="preserve"> to the Authority</w:t>
            </w:r>
            <w:r w:rsidRPr="00EC031A">
              <w:rPr>
                <w:rFonts w:ascii="Arial" w:hAnsi="Arial" w:cs="Arial"/>
                <w:b/>
                <w:bCs/>
              </w:rPr>
              <w:t xml:space="preserve">, and contribute effectively to the </w:t>
            </w:r>
            <w:r w:rsidR="00D65D42">
              <w:rPr>
                <w:rFonts w:ascii="Arial" w:hAnsi="Arial" w:cs="Arial"/>
                <w:b/>
                <w:bCs/>
              </w:rPr>
              <w:t>N</w:t>
            </w:r>
            <w:r w:rsidR="00D65D42">
              <w:rPr>
                <w:b/>
                <w:bCs/>
              </w:rPr>
              <w:t>STG’s</w:t>
            </w:r>
            <w:r w:rsidRPr="00EC031A">
              <w:rPr>
                <w:rFonts w:ascii="Arial" w:hAnsi="Arial" w:cs="Arial"/>
                <w:b/>
                <w:bCs/>
              </w:rPr>
              <w:t xml:space="preserve"> tasks</w:t>
            </w:r>
            <w:r w:rsidR="00FA0EBA">
              <w:rPr>
                <w:rFonts w:ascii="Arial" w:hAnsi="Arial" w:cs="Arial"/>
                <w:b/>
                <w:bCs/>
              </w:rPr>
              <w:t>.</w:t>
            </w:r>
          </w:p>
          <w:p w14:paraId="462F370D" w14:textId="2F4C3084" w:rsidR="003D74B5" w:rsidRPr="00AC4866" w:rsidRDefault="00B077B3" w:rsidP="00534854">
            <w:pPr>
              <w:rPr>
                <w:rFonts w:ascii="Arial" w:hAnsi="Arial" w:cs="Arial"/>
              </w:rPr>
            </w:pPr>
            <w:r>
              <w:rPr>
                <w:rFonts w:ascii="Arial" w:hAnsi="Arial" w:cs="Arial"/>
              </w:rPr>
              <w:t>Member</w:t>
            </w:r>
            <w:r w:rsidR="00240AA3">
              <w:rPr>
                <w:rFonts w:ascii="Arial" w:hAnsi="Arial" w:cs="Arial"/>
              </w:rPr>
              <w:t xml:space="preserve">s must </w:t>
            </w:r>
            <w:r w:rsidRPr="00B077B3">
              <w:rPr>
                <w:rFonts w:ascii="Arial" w:hAnsi="Arial" w:cs="Arial"/>
              </w:rPr>
              <w:t>act in their personal capacity and not as representatives of organisations</w:t>
            </w:r>
            <w:r w:rsidR="007E71CD">
              <w:rPr>
                <w:rFonts w:ascii="Arial" w:hAnsi="Arial" w:cs="Arial"/>
              </w:rPr>
              <w:t xml:space="preserve">. They </w:t>
            </w:r>
            <w:r w:rsidRPr="00B077B3">
              <w:rPr>
                <w:rFonts w:ascii="Arial" w:hAnsi="Arial" w:cs="Arial"/>
              </w:rPr>
              <w:t>are to provide independent advice as a group, even though they may not be independent persons</w:t>
            </w:r>
            <w:r w:rsidR="002528F5">
              <w:rPr>
                <w:rFonts w:ascii="Arial" w:hAnsi="Arial" w:cs="Arial"/>
              </w:rPr>
              <w:t xml:space="preserve">, and consensus </w:t>
            </w:r>
            <w:r w:rsidR="001768A0">
              <w:rPr>
                <w:rFonts w:ascii="Arial" w:hAnsi="Arial" w:cs="Arial"/>
              </w:rPr>
              <w:t xml:space="preserve">within the group </w:t>
            </w:r>
            <w:r w:rsidR="002528F5">
              <w:rPr>
                <w:rFonts w:ascii="Arial" w:hAnsi="Arial" w:cs="Arial"/>
              </w:rPr>
              <w:t>is not required</w:t>
            </w:r>
            <w:r w:rsidR="00534854">
              <w:rPr>
                <w:rFonts w:ascii="Arial" w:hAnsi="Arial" w:cs="Arial"/>
              </w:rPr>
              <w:t xml:space="preserve">. </w:t>
            </w:r>
            <w:r w:rsidR="002528F5">
              <w:rPr>
                <w:rFonts w:ascii="Arial" w:hAnsi="Arial" w:cs="Arial"/>
              </w:rPr>
              <w:t xml:space="preserve">Members </w:t>
            </w:r>
            <w:r w:rsidR="00A76F53">
              <w:rPr>
                <w:rFonts w:ascii="Arial" w:hAnsi="Arial" w:cs="Arial"/>
              </w:rPr>
              <w:t>must</w:t>
            </w:r>
            <w:r w:rsidR="00534854">
              <w:rPr>
                <w:rFonts w:ascii="Arial" w:hAnsi="Arial" w:cs="Arial"/>
              </w:rPr>
              <w:t xml:space="preserve"> </w:t>
            </w:r>
            <w:r w:rsidRPr="00B077B3">
              <w:rPr>
                <w:rFonts w:ascii="Arial" w:hAnsi="Arial" w:cs="Arial"/>
              </w:rPr>
              <w:t xml:space="preserve">act in the best interests of all stakeholders irrespective of the organisation that they </w:t>
            </w:r>
            <w:r w:rsidR="00A76F53">
              <w:rPr>
                <w:rFonts w:ascii="Arial" w:hAnsi="Arial" w:cs="Arial"/>
              </w:rPr>
              <w:t xml:space="preserve">are </w:t>
            </w:r>
            <w:r w:rsidRPr="00B077B3">
              <w:rPr>
                <w:rFonts w:ascii="Arial" w:hAnsi="Arial" w:cs="Arial"/>
              </w:rPr>
              <w:t>associated with.</w:t>
            </w:r>
          </w:p>
        </w:tc>
      </w:tr>
      <w:tr w:rsidR="00B1772C" w:rsidRPr="00AC4866" w14:paraId="12BF1BB8" w14:textId="77777777" w:rsidTr="0079790E">
        <w:trPr>
          <w:cnfStyle w:val="000000100000" w:firstRow="0" w:lastRow="0" w:firstColumn="0" w:lastColumn="0" w:oddVBand="0" w:evenVBand="0" w:oddHBand="1" w:evenHBand="0" w:firstRowFirstColumn="0" w:firstRowLastColumn="0" w:lastRowFirstColumn="0" w:lastRowLastColumn="0"/>
        </w:trPr>
        <w:tc>
          <w:tcPr>
            <w:tcW w:w="9016" w:type="dxa"/>
            <w:vAlign w:val="center"/>
          </w:tcPr>
          <w:p w14:paraId="4D27D1ED" w14:textId="77777777" w:rsidR="00B1772C" w:rsidRDefault="00B1772C" w:rsidP="00B1772C">
            <w:pPr>
              <w:rPr>
                <w:rFonts w:ascii="Arial" w:hAnsi="Arial" w:cs="Arial"/>
              </w:rPr>
            </w:pPr>
          </w:p>
          <w:p w14:paraId="1D2F19D2" w14:textId="77777777" w:rsidR="00B512AC" w:rsidRDefault="00B512AC" w:rsidP="00B1772C">
            <w:pPr>
              <w:rPr>
                <w:rFonts w:ascii="Arial" w:hAnsi="Arial" w:cs="Arial"/>
              </w:rPr>
            </w:pPr>
          </w:p>
          <w:p w14:paraId="705F4AA2" w14:textId="33A87E70" w:rsidR="00B512AC" w:rsidRPr="00AC4866" w:rsidRDefault="00B512AC" w:rsidP="00B1772C">
            <w:pPr>
              <w:rPr>
                <w:rFonts w:ascii="Arial" w:hAnsi="Arial" w:cs="Arial"/>
              </w:rPr>
            </w:pPr>
          </w:p>
        </w:tc>
      </w:tr>
    </w:tbl>
    <w:p w14:paraId="46D8C289" w14:textId="77777777" w:rsidR="00AF5643" w:rsidRDefault="00AF5643" w:rsidP="00AF5643"/>
    <w:tbl>
      <w:tblPr>
        <w:tblStyle w:val="EATable2"/>
        <w:tblW w:w="0" w:type="auto"/>
        <w:tblLook w:val="04A0" w:firstRow="1" w:lastRow="0" w:firstColumn="1" w:lastColumn="0" w:noHBand="0" w:noVBand="1"/>
      </w:tblPr>
      <w:tblGrid>
        <w:gridCol w:w="9016"/>
      </w:tblGrid>
      <w:tr w:rsidR="00AF5643" w:rsidRPr="00B049EA" w14:paraId="4B6E90CC" w14:textId="77777777" w:rsidTr="00AF5643">
        <w:trPr>
          <w:cnfStyle w:val="100000000000" w:firstRow="1" w:lastRow="0" w:firstColumn="0" w:lastColumn="0" w:oddVBand="0" w:evenVBand="0" w:oddHBand="0" w:evenHBand="0" w:firstRowFirstColumn="0" w:firstRowLastColumn="0" w:lastRowFirstColumn="0" w:lastRowLastColumn="0"/>
        </w:trPr>
        <w:tc>
          <w:tcPr>
            <w:tcW w:w="9016" w:type="dxa"/>
          </w:tcPr>
          <w:p w14:paraId="79F1C70F" w14:textId="668E4AB7" w:rsidR="00AF5643" w:rsidRPr="00E2384F" w:rsidRDefault="00AF5643" w:rsidP="00BD4A7C">
            <w:pPr>
              <w:rPr>
                <w:rFonts w:ascii="Arial" w:hAnsi="Arial" w:cs="Arial"/>
                <w:b w:val="0"/>
                <w:bCs/>
              </w:rPr>
            </w:pPr>
            <w:bookmarkStart w:id="0" w:name="_Hlk157086334"/>
            <w:r w:rsidRPr="00E2384F">
              <w:rPr>
                <w:rFonts w:ascii="Arial" w:hAnsi="Arial" w:cs="Arial"/>
                <w:bCs/>
              </w:rPr>
              <w:t>E. Disclosure of interests</w:t>
            </w:r>
          </w:p>
        </w:tc>
      </w:tr>
      <w:tr w:rsidR="00AF5643" w:rsidRPr="00AC4866" w14:paraId="34267FE7" w14:textId="77777777" w:rsidTr="00E2384F">
        <w:trPr>
          <w:cnfStyle w:val="000000100000" w:firstRow="0" w:lastRow="0" w:firstColumn="0" w:lastColumn="0" w:oddVBand="0" w:evenVBand="0" w:oddHBand="1" w:evenHBand="0" w:firstRowFirstColumn="0" w:firstRowLastColumn="0" w:lastRowFirstColumn="0" w:lastRowLastColumn="0"/>
          <w:trHeight w:val="783"/>
        </w:trPr>
        <w:tc>
          <w:tcPr>
            <w:tcW w:w="0" w:type="dxa"/>
          </w:tcPr>
          <w:p w14:paraId="6BB5AFCF" w14:textId="1B129AF8" w:rsidR="00AF5643" w:rsidRPr="00AC4866" w:rsidRDefault="00AF5643" w:rsidP="00AD7161">
            <w:pPr>
              <w:spacing w:after="0"/>
              <w:rPr>
                <w:rFonts w:ascii="Arial" w:hAnsi="Arial" w:cs="Arial"/>
              </w:rPr>
            </w:pPr>
            <w:r w:rsidRPr="00AC4866">
              <w:rPr>
                <w:rFonts w:ascii="Arial" w:hAnsi="Arial" w:cs="Arial"/>
              </w:rPr>
              <w:t xml:space="preserve">If </w:t>
            </w:r>
            <w:r w:rsidR="001F421D">
              <w:rPr>
                <w:rFonts w:ascii="Arial" w:hAnsi="Arial" w:cs="Arial"/>
              </w:rPr>
              <w:t>the</w:t>
            </w:r>
            <w:r w:rsidRPr="00AC4866">
              <w:rPr>
                <w:rFonts w:ascii="Arial" w:hAnsi="Arial" w:cs="Arial"/>
              </w:rPr>
              <w:t xml:space="preserve"> nominee has interests that could be construed as a conflict of interest, please list these below</w:t>
            </w:r>
            <w:r w:rsidR="00A16645">
              <w:rPr>
                <w:rFonts w:ascii="Arial" w:hAnsi="Arial" w:cs="Arial"/>
              </w:rPr>
              <w:t xml:space="preserve"> and how the</w:t>
            </w:r>
            <w:r w:rsidR="001C0435">
              <w:rPr>
                <w:rFonts w:ascii="Arial" w:hAnsi="Arial" w:cs="Arial"/>
              </w:rPr>
              <w:t>s</w:t>
            </w:r>
            <w:r w:rsidR="00A16645">
              <w:rPr>
                <w:rFonts w:ascii="Arial" w:hAnsi="Arial" w:cs="Arial"/>
              </w:rPr>
              <w:t>e</w:t>
            </w:r>
            <w:r w:rsidR="003D74B5">
              <w:rPr>
                <w:rFonts w:ascii="Arial" w:hAnsi="Arial" w:cs="Arial"/>
              </w:rPr>
              <w:t xml:space="preserve"> would be managed</w:t>
            </w:r>
            <w:r w:rsidR="000C6C18">
              <w:rPr>
                <w:rFonts w:ascii="Arial" w:hAnsi="Arial" w:cs="Arial"/>
              </w:rPr>
              <w:t xml:space="preserve">. </w:t>
            </w:r>
            <w:r w:rsidR="00AD7161">
              <w:rPr>
                <w:rFonts w:ascii="Arial" w:hAnsi="Arial" w:cs="Arial"/>
              </w:rPr>
              <w:t>Otherwise</w:t>
            </w:r>
            <w:r w:rsidR="00B049EA">
              <w:rPr>
                <w:rFonts w:ascii="Arial" w:hAnsi="Arial" w:cs="Arial"/>
              </w:rPr>
              <w:t xml:space="preserve"> write </w:t>
            </w:r>
            <w:r w:rsidR="00AD7161">
              <w:rPr>
                <w:rFonts w:ascii="Arial" w:hAnsi="Arial" w:cs="Arial"/>
              </w:rPr>
              <w:t>‘</w:t>
            </w:r>
            <w:r w:rsidR="00B049EA">
              <w:rPr>
                <w:rFonts w:ascii="Arial" w:hAnsi="Arial" w:cs="Arial"/>
              </w:rPr>
              <w:t>n/a</w:t>
            </w:r>
            <w:r w:rsidR="00AD7161">
              <w:rPr>
                <w:rFonts w:ascii="Arial" w:hAnsi="Arial" w:cs="Arial"/>
              </w:rPr>
              <w:t>’</w:t>
            </w:r>
            <w:r w:rsidR="00B049EA">
              <w:rPr>
                <w:rFonts w:ascii="Arial" w:hAnsi="Arial" w:cs="Arial"/>
              </w:rPr>
              <w:t xml:space="preserve"> i</w:t>
            </w:r>
            <w:r w:rsidRPr="00AC4866">
              <w:rPr>
                <w:rFonts w:ascii="Arial" w:hAnsi="Arial" w:cs="Arial"/>
              </w:rPr>
              <w:t xml:space="preserve">f the nominee has no known </w:t>
            </w:r>
            <w:r w:rsidR="00E906AF">
              <w:rPr>
                <w:rFonts w:ascii="Arial" w:hAnsi="Arial" w:cs="Arial"/>
              </w:rPr>
              <w:t xml:space="preserve">conflict of </w:t>
            </w:r>
            <w:r w:rsidRPr="00AC4866">
              <w:rPr>
                <w:rFonts w:ascii="Arial" w:hAnsi="Arial" w:cs="Arial"/>
              </w:rPr>
              <w:t>interest</w:t>
            </w:r>
            <w:r w:rsidR="00B049EA">
              <w:rPr>
                <w:rFonts w:ascii="Arial" w:hAnsi="Arial" w:cs="Arial"/>
              </w:rPr>
              <w:t>.</w:t>
            </w:r>
          </w:p>
        </w:tc>
      </w:tr>
      <w:tr w:rsidR="00B049EA" w:rsidRPr="00AC4866" w14:paraId="3C693B4F" w14:textId="77777777" w:rsidTr="00E2384F">
        <w:trPr>
          <w:cnfStyle w:val="000000010000" w:firstRow="0" w:lastRow="0" w:firstColumn="0" w:lastColumn="0" w:oddVBand="0" w:evenVBand="0" w:oddHBand="0" w:evenHBand="1" w:firstRowFirstColumn="0" w:firstRowLastColumn="0" w:lastRowFirstColumn="0" w:lastRowLastColumn="0"/>
          <w:trHeight w:val="1124"/>
        </w:trPr>
        <w:tc>
          <w:tcPr>
            <w:tcW w:w="0" w:type="dxa"/>
          </w:tcPr>
          <w:p w14:paraId="228DFE80" w14:textId="26A9181B" w:rsidR="00B049EA" w:rsidRPr="00AC4866" w:rsidRDefault="00B049EA" w:rsidP="00BD4A7C">
            <w:pPr>
              <w:rPr>
                <w:rFonts w:ascii="Arial" w:hAnsi="Arial" w:cs="Arial"/>
              </w:rPr>
            </w:pPr>
          </w:p>
        </w:tc>
      </w:tr>
      <w:bookmarkEnd w:id="0"/>
    </w:tbl>
    <w:p w14:paraId="2844FEDA" w14:textId="77777777" w:rsidR="00AF5643" w:rsidRDefault="00AF5643" w:rsidP="00AF5643"/>
    <w:tbl>
      <w:tblPr>
        <w:tblStyle w:val="EATable2"/>
        <w:tblW w:w="0" w:type="auto"/>
        <w:tblLook w:val="04A0" w:firstRow="1" w:lastRow="0" w:firstColumn="1" w:lastColumn="0" w:noHBand="0" w:noVBand="1"/>
      </w:tblPr>
      <w:tblGrid>
        <w:gridCol w:w="9016"/>
      </w:tblGrid>
      <w:tr w:rsidR="00EA4981" w:rsidRPr="00B049EA" w14:paraId="6CBA87D1" w14:textId="77777777" w:rsidTr="000E75B8">
        <w:trPr>
          <w:cnfStyle w:val="100000000000" w:firstRow="1" w:lastRow="0" w:firstColumn="0" w:lastColumn="0" w:oddVBand="0" w:evenVBand="0" w:oddHBand="0" w:evenHBand="0" w:firstRowFirstColumn="0" w:firstRowLastColumn="0" w:lastRowFirstColumn="0" w:lastRowLastColumn="0"/>
        </w:trPr>
        <w:tc>
          <w:tcPr>
            <w:tcW w:w="9016" w:type="dxa"/>
          </w:tcPr>
          <w:p w14:paraId="10962FF5" w14:textId="2E759D09" w:rsidR="00EA4981" w:rsidRPr="00E2384F" w:rsidRDefault="00EA4981" w:rsidP="000E75B8">
            <w:pPr>
              <w:rPr>
                <w:rFonts w:ascii="Arial" w:hAnsi="Arial" w:cs="Arial"/>
                <w:b w:val="0"/>
                <w:bCs/>
              </w:rPr>
            </w:pPr>
            <w:r>
              <w:rPr>
                <w:rFonts w:ascii="Arial" w:hAnsi="Arial" w:cs="Arial"/>
                <w:bCs/>
              </w:rPr>
              <w:t>F</w:t>
            </w:r>
            <w:r w:rsidRPr="00E2384F">
              <w:rPr>
                <w:rFonts w:ascii="Arial" w:hAnsi="Arial" w:cs="Arial"/>
                <w:bCs/>
              </w:rPr>
              <w:t xml:space="preserve">. </w:t>
            </w:r>
            <w:r>
              <w:rPr>
                <w:rFonts w:ascii="Arial" w:hAnsi="Arial" w:cs="Arial"/>
                <w:bCs/>
              </w:rPr>
              <w:t>Further supporting information</w:t>
            </w:r>
          </w:p>
        </w:tc>
      </w:tr>
      <w:tr w:rsidR="00EA4981" w:rsidRPr="00AC4866" w14:paraId="5A9EF65C" w14:textId="77777777" w:rsidTr="000E75B8">
        <w:trPr>
          <w:cnfStyle w:val="000000100000" w:firstRow="0" w:lastRow="0" w:firstColumn="0" w:lastColumn="0" w:oddVBand="0" w:evenVBand="0" w:oddHBand="1" w:evenHBand="0" w:firstRowFirstColumn="0" w:firstRowLastColumn="0" w:lastRowFirstColumn="0" w:lastRowLastColumn="0"/>
          <w:trHeight w:val="783"/>
        </w:trPr>
        <w:tc>
          <w:tcPr>
            <w:tcW w:w="0" w:type="dxa"/>
          </w:tcPr>
          <w:p w14:paraId="4AF95782" w14:textId="6D306E76" w:rsidR="00EA4981" w:rsidRPr="00AC4866" w:rsidRDefault="00EA4981" w:rsidP="000E75B8">
            <w:pPr>
              <w:spacing w:after="0"/>
              <w:rPr>
                <w:rFonts w:ascii="Arial" w:hAnsi="Arial" w:cs="Arial"/>
              </w:rPr>
            </w:pPr>
            <w:r w:rsidRPr="00AC4866">
              <w:rPr>
                <w:rFonts w:ascii="Arial" w:hAnsi="Arial" w:cs="Arial"/>
              </w:rPr>
              <w:t xml:space="preserve">If </w:t>
            </w:r>
            <w:r>
              <w:rPr>
                <w:rFonts w:ascii="Arial" w:hAnsi="Arial" w:cs="Arial"/>
              </w:rPr>
              <w:t>you would like to include any further information to support your nomination, please include it here.</w:t>
            </w:r>
          </w:p>
        </w:tc>
      </w:tr>
      <w:tr w:rsidR="00EA4981" w:rsidRPr="00AC4866" w14:paraId="74A55609" w14:textId="77777777" w:rsidTr="000E75B8">
        <w:trPr>
          <w:cnfStyle w:val="000000010000" w:firstRow="0" w:lastRow="0" w:firstColumn="0" w:lastColumn="0" w:oddVBand="0" w:evenVBand="0" w:oddHBand="0" w:evenHBand="1" w:firstRowFirstColumn="0" w:firstRowLastColumn="0" w:lastRowFirstColumn="0" w:lastRowLastColumn="0"/>
          <w:trHeight w:val="1124"/>
        </w:trPr>
        <w:tc>
          <w:tcPr>
            <w:tcW w:w="0" w:type="dxa"/>
          </w:tcPr>
          <w:p w14:paraId="1F5E02FD" w14:textId="77777777" w:rsidR="00EA4981" w:rsidRPr="00AC4866" w:rsidRDefault="00EA4981" w:rsidP="000E75B8">
            <w:pPr>
              <w:rPr>
                <w:rFonts w:ascii="Arial" w:hAnsi="Arial" w:cs="Arial"/>
              </w:rPr>
            </w:pPr>
          </w:p>
        </w:tc>
      </w:tr>
    </w:tbl>
    <w:p w14:paraId="79E196C7" w14:textId="77777777" w:rsidR="00EA4981" w:rsidRDefault="00EA4981" w:rsidP="00AF5643"/>
    <w:p w14:paraId="09CB502E" w14:textId="3D201983" w:rsidR="00FE03C0" w:rsidRPr="00294303" w:rsidRDefault="00FE03C0" w:rsidP="00294303">
      <w:pPr>
        <w:pStyle w:val="Heading1NoNumber"/>
      </w:pPr>
    </w:p>
    <w:sectPr w:rsidR="00FE03C0" w:rsidRPr="00294303" w:rsidSect="00B1772C">
      <w:headerReference w:type="default" r:id="rId14"/>
      <w:footerReference w:type="default" r:id="rId15"/>
      <w:headerReference w:type="first" r:id="rId16"/>
      <w:footerReference w:type="first" r:id="rId17"/>
      <w:pgSz w:w="11906" w:h="16838"/>
      <w:pgMar w:top="1440"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68D8" w14:textId="77777777" w:rsidR="00F71BFB" w:rsidRDefault="00F71BFB" w:rsidP="004E4C99">
      <w:r>
        <w:separator/>
      </w:r>
    </w:p>
  </w:endnote>
  <w:endnote w:type="continuationSeparator" w:id="0">
    <w:p w14:paraId="432A1FA2" w14:textId="77777777" w:rsidR="00F71BFB" w:rsidRDefault="00F71BFB" w:rsidP="004E4C99">
      <w:r>
        <w:continuationSeparator/>
      </w:r>
    </w:p>
  </w:endnote>
  <w:endnote w:type="continuationNotice" w:id="1">
    <w:p w14:paraId="7136A503" w14:textId="77777777" w:rsidR="006060EC" w:rsidRDefault="006060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Bold">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03A3" w14:textId="77777777" w:rsidR="009A7620" w:rsidRDefault="009A7620" w:rsidP="004E4C99">
    <w:pPr>
      <w:pStyle w:val="Footer"/>
    </w:pPr>
    <w:r>
      <w:ptab w:relativeTo="margin" w:alignment="right" w:leader="none"/>
    </w:r>
    <w:r w:rsidRPr="009A7620">
      <w:fldChar w:fldCharType="begin"/>
    </w:r>
    <w:r w:rsidRPr="009A7620">
      <w:instrText xml:space="preserve"> PAGE   \* MERGEFORMAT </w:instrText>
    </w:r>
    <w:r w:rsidRPr="009A7620">
      <w:fldChar w:fldCharType="separate"/>
    </w:r>
    <w:r w:rsidR="00E82F4A">
      <w:rPr>
        <w:noProof/>
      </w:rPr>
      <w:t>3</w:t>
    </w:r>
    <w:r w:rsidRPr="009A762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361672"/>
      <w:docPartObj>
        <w:docPartGallery w:val="Page Numbers (Bottom of Page)"/>
        <w:docPartUnique/>
      </w:docPartObj>
    </w:sdtPr>
    <w:sdtEndPr>
      <w:rPr>
        <w:noProof/>
      </w:rPr>
    </w:sdtEndPr>
    <w:sdtContent>
      <w:p w14:paraId="0C849A36" w14:textId="77777777" w:rsidR="00294303" w:rsidRDefault="002943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CAE68" w14:textId="77777777" w:rsidR="00294303" w:rsidRDefault="0029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4D62" w14:textId="77777777" w:rsidR="00F71BFB" w:rsidRPr="004E4C99" w:rsidRDefault="00F71BFB" w:rsidP="00983B5F">
      <w:pPr>
        <w:pStyle w:val="NoSpacing"/>
        <w:pBdr>
          <w:bottom w:val="single" w:sz="4" w:space="1" w:color="auto"/>
        </w:pBdr>
        <w:ind w:right="6804"/>
        <w:rPr>
          <w:sz w:val="18"/>
          <w:szCs w:val="18"/>
        </w:rPr>
      </w:pPr>
    </w:p>
  </w:footnote>
  <w:footnote w:type="continuationSeparator" w:id="0">
    <w:p w14:paraId="1BFBF35F" w14:textId="77777777" w:rsidR="00F71BFB" w:rsidRDefault="00F71BFB" w:rsidP="004E4C99">
      <w:r>
        <w:continuationSeparator/>
      </w:r>
    </w:p>
  </w:footnote>
  <w:footnote w:type="continuationNotice" w:id="1">
    <w:p w14:paraId="3F5A4F4B" w14:textId="77777777" w:rsidR="006060EC" w:rsidRDefault="006060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399" w14:textId="77777777" w:rsidR="00294303" w:rsidRDefault="00294303">
    <w:pPr>
      <w:pStyle w:val="Header"/>
    </w:pPr>
  </w:p>
  <w:p w14:paraId="2450DC2E" w14:textId="77777777" w:rsidR="00294303" w:rsidRDefault="00294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013E" w14:textId="77777777" w:rsidR="00294303" w:rsidRDefault="00294303">
    <w:pPr>
      <w:pStyle w:val="Header"/>
    </w:pPr>
    <w:bookmarkStart w:id="1" w:name="_Toc142481254"/>
    <w:r>
      <w:rPr>
        <w:noProof/>
      </w:rPr>
      <w:drawing>
        <wp:anchor distT="0" distB="0" distL="114300" distR="114300" simplePos="0" relativeHeight="251658240" behindDoc="0" locked="0" layoutInCell="1" allowOverlap="1" wp14:anchorId="6CD24553" wp14:editId="7625117C">
          <wp:simplePos x="0" y="0"/>
          <wp:positionH relativeFrom="column">
            <wp:posOffset>4090568</wp:posOffset>
          </wp:positionH>
          <wp:positionV relativeFrom="paragraph">
            <wp:posOffset>-217170</wp:posOffset>
          </wp:positionV>
          <wp:extent cx="1997812" cy="900113"/>
          <wp:effectExtent l="0" t="0" r="2540" b="0"/>
          <wp:wrapNone/>
          <wp:docPr id="798297534" name="Picture 79829753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492" cy="904475"/>
                  </a:xfrm>
                  <a:prstGeom prst="rect">
                    <a:avLst/>
                  </a:prstGeom>
                  <a:noFill/>
                </pic:spPr>
              </pic:pic>
            </a:graphicData>
          </a:graphic>
          <wp14:sizeRelH relativeFrom="margin">
            <wp14:pctWidth>0</wp14:pctWidth>
          </wp14:sizeRelH>
          <wp14:sizeRelV relativeFrom="margin">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9205B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D9ECE6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0EA08E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F16FD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434E9"/>
    <w:multiLevelType w:val="hybridMultilevel"/>
    <w:tmpl w:val="2CBC9606"/>
    <w:lvl w:ilvl="0" w:tplc="1409000F">
      <w:start w:val="1"/>
      <w:numFmt w:val="decimal"/>
      <w:lvlText w:val="%1."/>
      <w:lvlJc w:val="left"/>
      <w:pPr>
        <w:ind w:left="3621" w:hanging="360"/>
      </w:pPr>
      <w:rPr>
        <w:rFonts w:hint="default"/>
      </w:rPr>
    </w:lvl>
    <w:lvl w:ilvl="1" w:tplc="14090019" w:tentative="1">
      <w:start w:val="1"/>
      <w:numFmt w:val="lowerLetter"/>
      <w:lvlText w:val="%2."/>
      <w:lvlJc w:val="left"/>
      <w:pPr>
        <w:ind w:left="4341" w:hanging="360"/>
      </w:pPr>
    </w:lvl>
    <w:lvl w:ilvl="2" w:tplc="1409001B" w:tentative="1">
      <w:start w:val="1"/>
      <w:numFmt w:val="lowerRoman"/>
      <w:lvlText w:val="%3."/>
      <w:lvlJc w:val="right"/>
      <w:pPr>
        <w:ind w:left="5061" w:hanging="180"/>
      </w:pPr>
    </w:lvl>
    <w:lvl w:ilvl="3" w:tplc="1409000F" w:tentative="1">
      <w:start w:val="1"/>
      <w:numFmt w:val="decimal"/>
      <w:lvlText w:val="%4."/>
      <w:lvlJc w:val="left"/>
      <w:pPr>
        <w:ind w:left="5781" w:hanging="360"/>
      </w:pPr>
    </w:lvl>
    <w:lvl w:ilvl="4" w:tplc="14090019" w:tentative="1">
      <w:start w:val="1"/>
      <w:numFmt w:val="lowerLetter"/>
      <w:lvlText w:val="%5."/>
      <w:lvlJc w:val="left"/>
      <w:pPr>
        <w:ind w:left="6501" w:hanging="360"/>
      </w:pPr>
    </w:lvl>
    <w:lvl w:ilvl="5" w:tplc="1409001B" w:tentative="1">
      <w:start w:val="1"/>
      <w:numFmt w:val="lowerRoman"/>
      <w:lvlText w:val="%6."/>
      <w:lvlJc w:val="right"/>
      <w:pPr>
        <w:ind w:left="7221" w:hanging="180"/>
      </w:pPr>
    </w:lvl>
    <w:lvl w:ilvl="6" w:tplc="1409000F" w:tentative="1">
      <w:start w:val="1"/>
      <w:numFmt w:val="decimal"/>
      <w:lvlText w:val="%7."/>
      <w:lvlJc w:val="left"/>
      <w:pPr>
        <w:ind w:left="7941" w:hanging="360"/>
      </w:pPr>
    </w:lvl>
    <w:lvl w:ilvl="7" w:tplc="14090019" w:tentative="1">
      <w:start w:val="1"/>
      <w:numFmt w:val="lowerLetter"/>
      <w:lvlText w:val="%8."/>
      <w:lvlJc w:val="left"/>
      <w:pPr>
        <w:ind w:left="8661" w:hanging="360"/>
      </w:pPr>
    </w:lvl>
    <w:lvl w:ilvl="8" w:tplc="1409001B" w:tentative="1">
      <w:start w:val="1"/>
      <w:numFmt w:val="lowerRoman"/>
      <w:lvlText w:val="%9."/>
      <w:lvlJc w:val="right"/>
      <w:pPr>
        <w:ind w:left="9381" w:hanging="180"/>
      </w:pPr>
    </w:lvl>
  </w:abstractNum>
  <w:abstractNum w:abstractNumId="5"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762CA8"/>
    <w:multiLevelType w:val="multilevel"/>
    <w:tmpl w:val="8BEC7A9E"/>
    <w:numStyleLink w:val="Style1"/>
  </w:abstractNum>
  <w:abstractNum w:abstractNumId="7" w15:restartNumberingAfterBreak="0">
    <w:nsid w:val="12EA58E8"/>
    <w:multiLevelType w:val="hybridMultilevel"/>
    <w:tmpl w:val="27D0C8C0"/>
    <w:lvl w:ilvl="0" w:tplc="D1A66574">
      <w:start w:val="1"/>
      <w:numFmt w:val="upperLetter"/>
      <w:pStyle w:val="AppendixHeading"/>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485E18"/>
    <w:multiLevelType w:val="multilevel"/>
    <w:tmpl w:val="05388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0BF512"/>
    <w:multiLevelType w:val="multilevel"/>
    <w:tmpl w:val="10504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B15E2F"/>
    <w:multiLevelType w:val="multilevel"/>
    <w:tmpl w:val="347CF7C6"/>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992314"/>
    <w:multiLevelType w:val="multilevel"/>
    <w:tmpl w:val="8BEC7A9E"/>
    <w:numStyleLink w:val="Style1"/>
  </w:abstractNum>
  <w:abstractNum w:abstractNumId="14" w15:restartNumberingAfterBreak="0">
    <w:nsid w:val="574C56B2"/>
    <w:multiLevelType w:val="multilevel"/>
    <w:tmpl w:val="ABDEDF84"/>
    <w:lvl w:ilvl="0">
      <w:start w:val="1"/>
      <w:numFmt w:val="bullet"/>
      <w:lvlText w:val=""/>
      <w:lvlJc w:val="left"/>
      <w:pPr>
        <w:tabs>
          <w:tab w:val="num" w:pos="720"/>
        </w:tabs>
        <w:ind w:left="720" w:hanging="360"/>
      </w:pPr>
      <w:rPr>
        <w:rFonts w:ascii="Symbol" w:hAnsi="Symbol" w:hint="default"/>
        <w:color w:val="001324" w:themeColor="accent1" w:themeShade="8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9A4051"/>
    <w:multiLevelType w:val="hybridMultilevel"/>
    <w:tmpl w:val="F24835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8BD413A"/>
    <w:multiLevelType w:val="multilevel"/>
    <w:tmpl w:val="8BEC7A9E"/>
    <w:numStyleLink w:val="Style1"/>
  </w:abstractNum>
  <w:abstractNum w:abstractNumId="20"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3976401">
    <w:abstractNumId w:val="11"/>
  </w:num>
  <w:num w:numId="2" w16cid:durableId="564949912">
    <w:abstractNumId w:val="16"/>
  </w:num>
  <w:num w:numId="3" w16cid:durableId="376051017">
    <w:abstractNumId w:val="16"/>
    <w:lvlOverride w:ilvl="0">
      <w:startOverride w:val="1"/>
    </w:lvlOverride>
  </w:num>
  <w:num w:numId="4" w16cid:durableId="353306169">
    <w:abstractNumId w:val="15"/>
  </w:num>
  <w:num w:numId="5" w16cid:durableId="1746026593">
    <w:abstractNumId w:val="13"/>
  </w:num>
  <w:num w:numId="6" w16cid:durableId="1126004458">
    <w:abstractNumId w:val="20"/>
  </w:num>
  <w:num w:numId="7" w16cid:durableId="1832287523">
    <w:abstractNumId w:val="19"/>
  </w:num>
  <w:num w:numId="8" w16cid:durableId="650326628">
    <w:abstractNumId w:val="6"/>
  </w:num>
  <w:num w:numId="9" w16cid:durableId="479687287">
    <w:abstractNumId w:val="12"/>
  </w:num>
  <w:num w:numId="10" w16cid:durableId="314380672">
    <w:abstractNumId w:val="9"/>
  </w:num>
  <w:num w:numId="11" w16cid:durableId="1152482709">
    <w:abstractNumId w:val="5"/>
  </w:num>
  <w:num w:numId="12" w16cid:durableId="1525513223">
    <w:abstractNumId w:val="18"/>
  </w:num>
  <w:num w:numId="13" w16cid:durableId="1088385095">
    <w:abstractNumId w:val="7"/>
  </w:num>
  <w:num w:numId="14" w16cid:durableId="369190832">
    <w:abstractNumId w:val="3"/>
  </w:num>
  <w:num w:numId="15" w16cid:durableId="997807605">
    <w:abstractNumId w:val="8"/>
  </w:num>
  <w:num w:numId="16" w16cid:durableId="448738541">
    <w:abstractNumId w:val="2"/>
  </w:num>
  <w:num w:numId="17" w16cid:durableId="455174077">
    <w:abstractNumId w:val="8"/>
  </w:num>
  <w:num w:numId="18" w16cid:durableId="1726030141">
    <w:abstractNumId w:val="1"/>
  </w:num>
  <w:num w:numId="19" w16cid:durableId="32661143">
    <w:abstractNumId w:val="8"/>
  </w:num>
  <w:num w:numId="20" w16cid:durableId="1072116508">
    <w:abstractNumId w:val="0"/>
  </w:num>
  <w:num w:numId="21" w16cid:durableId="1451588685">
    <w:abstractNumId w:val="8"/>
  </w:num>
  <w:num w:numId="22" w16cid:durableId="57479617">
    <w:abstractNumId w:val="17"/>
  </w:num>
  <w:num w:numId="23" w16cid:durableId="457458215">
    <w:abstractNumId w:val="4"/>
  </w:num>
  <w:num w:numId="24" w16cid:durableId="1642660929">
    <w:abstractNumId w:val="10"/>
  </w:num>
  <w:num w:numId="25" w16cid:durableId="999894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43"/>
    <w:rsid w:val="00017ADF"/>
    <w:rsid w:val="0002271F"/>
    <w:rsid w:val="0003221E"/>
    <w:rsid w:val="00036EA4"/>
    <w:rsid w:val="00040AF0"/>
    <w:rsid w:val="000540DF"/>
    <w:rsid w:val="00056D58"/>
    <w:rsid w:val="00066268"/>
    <w:rsid w:val="0008358B"/>
    <w:rsid w:val="0009515E"/>
    <w:rsid w:val="000C6C18"/>
    <w:rsid w:val="000F6F4F"/>
    <w:rsid w:val="00115508"/>
    <w:rsid w:val="001173F2"/>
    <w:rsid w:val="00166D70"/>
    <w:rsid w:val="001768A0"/>
    <w:rsid w:val="00187EDB"/>
    <w:rsid w:val="00191579"/>
    <w:rsid w:val="00192870"/>
    <w:rsid w:val="001A29BF"/>
    <w:rsid w:val="001A3BA6"/>
    <w:rsid w:val="001A4C68"/>
    <w:rsid w:val="001C0435"/>
    <w:rsid w:val="001C4CD9"/>
    <w:rsid w:val="001C5493"/>
    <w:rsid w:val="001D3E2E"/>
    <w:rsid w:val="001E7430"/>
    <w:rsid w:val="001F387D"/>
    <w:rsid w:val="001F421D"/>
    <w:rsid w:val="0021026B"/>
    <w:rsid w:val="002209ED"/>
    <w:rsid w:val="002333D6"/>
    <w:rsid w:val="00240AA3"/>
    <w:rsid w:val="00242F7E"/>
    <w:rsid w:val="002528F5"/>
    <w:rsid w:val="0026447F"/>
    <w:rsid w:val="00274FC3"/>
    <w:rsid w:val="0028454D"/>
    <w:rsid w:val="00286F5A"/>
    <w:rsid w:val="00294303"/>
    <w:rsid w:val="002A6E33"/>
    <w:rsid w:val="002C6078"/>
    <w:rsid w:val="002D42BA"/>
    <w:rsid w:val="002D7C1E"/>
    <w:rsid w:val="002E3301"/>
    <w:rsid w:val="002F74DC"/>
    <w:rsid w:val="00304E69"/>
    <w:rsid w:val="00324ACC"/>
    <w:rsid w:val="003322E3"/>
    <w:rsid w:val="00337ECC"/>
    <w:rsid w:val="00353577"/>
    <w:rsid w:val="00375644"/>
    <w:rsid w:val="00377A22"/>
    <w:rsid w:val="003D32CD"/>
    <w:rsid w:val="003D74B5"/>
    <w:rsid w:val="003E780E"/>
    <w:rsid w:val="004020AF"/>
    <w:rsid w:val="004331E2"/>
    <w:rsid w:val="00442687"/>
    <w:rsid w:val="00447E5B"/>
    <w:rsid w:val="004A01DD"/>
    <w:rsid w:val="004B3FCE"/>
    <w:rsid w:val="004E4C99"/>
    <w:rsid w:val="004F00F9"/>
    <w:rsid w:val="00514187"/>
    <w:rsid w:val="00517957"/>
    <w:rsid w:val="00534854"/>
    <w:rsid w:val="0054177C"/>
    <w:rsid w:val="005454A8"/>
    <w:rsid w:val="00546A30"/>
    <w:rsid w:val="00546EB2"/>
    <w:rsid w:val="00555DE0"/>
    <w:rsid w:val="00564D4E"/>
    <w:rsid w:val="00566A3F"/>
    <w:rsid w:val="00586B61"/>
    <w:rsid w:val="00594040"/>
    <w:rsid w:val="005956C4"/>
    <w:rsid w:val="005A6E73"/>
    <w:rsid w:val="005B263C"/>
    <w:rsid w:val="005D057D"/>
    <w:rsid w:val="005D2B59"/>
    <w:rsid w:val="006060EC"/>
    <w:rsid w:val="00626A43"/>
    <w:rsid w:val="00630EBD"/>
    <w:rsid w:val="00640403"/>
    <w:rsid w:val="00643CBF"/>
    <w:rsid w:val="00650AF4"/>
    <w:rsid w:val="00666731"/>
    <w:rsid w:val="0068617F"/>
    <w:rsid w:val="00692BD6"/>
    <w:rsid w:val="006A26E2"/>
    <w:rsid w:val="006A335D"/>
    <w:rsid w:val="006F4BA3"/>
    <w:rsid w:val="00712FEE"/>
    <w:rsid w:val="00714A48"/>
    <w:rsid w:val="00717569"/>
    <w:rsid w:val="00717C24"/>
    <w:rsid w:val="00735B4A"/>
    <w:rsid w:val="00735C94"/>
    <w:rsid w:val="00747086"/>
    <w:rsid w:val="007509EC"/>
    <w:rsid w:val="007610C8"/>
    <w:rsid w:val="00770A1A"/>
    <w:rsid w:val="00781512"/>
    <w:rsid w:val="007979D0"/>
    <w:rsid w:val="007A0AB2"/>
    <w:rsid w:val="007A1145"/>
    <w:rsid w:val="007B36C4"/>
    <w:rsid w:val="007B3EB4"/>
    <w:rsid w:val="007B5744"/>
    <w:rsid w:val="007D596D"/>
    <w:rsid w:val="007E71CD"/>
    <w:rsid w:val="007E7862"/>
    <w:rsid w:val="0082715C"/>
    <w:rsid w:val="00862FE6"/>
    <w:rsid w:val="00870870"/>
    <w:rsid w:val="00872F3F"/>
    <w:rsid w:val="008745BD"/>
    <w:rsid w:val="008A21F3"/>
    <w:rsid w:val="008A299A"/>
    <w:rsid w:val="008A4EE0"/>
    <w:rsid w:val="008E398E"/>
    <w:rsid w:val="008F104B"/>
    <w:rsid w:val="008F3791"/>
    <w:rsid w:val="00920EAE"/>
    <w:rsid w:val="00937AA8"/>
    <w:rsid w:val="00947B4F"/>
    <w:rsid w:val="00951FFD"/>
    <w:rsid w:val="00963838"/>
    <w:rsid w:val="00983B5F"/>
    <w:rsid w:val="0099746A"/>
    <w:rsid w:val="009A02D8"/>
    <w:rsid w:val="009A7620"/>
    <w:rsid w:val="009F53C2"/>
    <w:rsid w:val="009F78B9"/>
    <w:rsid w:val="00A0670A"/>
    <w:rsid w:val="00A10310"/>
    <w:rsid w:val="00A16645"/>
    <w:rsid w:val="00A25FB7"/>
    <w:rsid w:val="00A312A9"/>
    <w:rsid w:val="00A64EBC"/>
    <w:rsid w:val="00A76F53"/>
    <w:rsid w:val="00A90305"/>
    <w:rsid w:val="00A93C25"/>
    <w:rsid w:val="00AB0F79"/>
    <w:rsid w:val="00AB58F5"/>
    <w:rsid w:val="00AC589F"/>
    <w:rsid w:val="00AD7161"/>
    <w:rsid w:val="00AE71B9"/>
    <w:rsid w:val="00AF5643"/>
    <w:rsid w:val="00B049EA"/>
    <w:rsid w:val="00B077B3"/>
    <w:rsid w:val="00B10458"/>
    <w:rsid w:val="00B109FD"/>
    <w:rsid w:val="00B1772C"/>
    <w:rsid w:val="00B512AC"/>
    <w:rsid w:val="00B86FC3"/>
    <w:rsid w:val="00BC5DDC"/>
    <w:rsid w:val="00BC6227"/>
    <w:rsid w:val="00BE1C7C"/>
    <w:rsid w:val="00BE5B05"/>
    <w:rsid w:val="00BF1B7B"/>
    <w:rsid w:val="00C01666"/>
    <w:rsid w:val="00C02B0F"/>
    <w:rsid w:val="00C02E2A"/>
    <w:rsid w:val="00C20DD6"/>
    <w:rsid w:val="00C336BF"/>
    <w:rsid w:val="00C37AC2"/>
    <w:rsid w:val="00C45E6D"/>
    <w:rsid w:val="00C539AC"/>
    <w:rsid w:val="00C629B2"/>
    <w:rsid w:val="00C632CE"/>
    <w:rsid w:val="00C80D3A"/>
    <w:rsid w:val="00C86D0A"/>
    <w:rsid w:val="00C8794E"/>
    <w:rsid w:val="00CA6DE8"/>
    <w:rsid w:val="00CB3529"/>
    <w:rsid w:val="00CC4E3A"/>
    <w:rsid w:val="00CE1D31"/>
    <w:rsid w:val="00CF0338"/>
    <w:rsid w:val="00D03D6B"/>
    <w:rsid w:val="00D17615"/>
    <w:rsid w:val="00D31D43"/>
    <w:rsid w:val="00D64108"/>
    <w:rsid w:val="00D65D42"/>
    <w:rsid w:val="00D67782"/>
    <w:rsid w:val="00D724CC"/>
    <w:rsid w:val="00D7427A"/>
    <w:rsid w:val="00D8435B"/>
    <w:rsid w:val="00DB2322"/>
    <w:rsid w:val="00DC27DA"/>
    <w:rsid w:val="00DE78D7"/>
    <w:rsid w:val="00DF4BDF"/>
    <w:rsid w:val="00E025EA"/>
    <w:rsid w:val="00E03675"/>
    <w:rsid w:val="00E05C8E"/>
    <w:rsid w:val="00E13067"/>
    <w:rsid w:val="00E13872"/>
    <w:rsid w:val="00E20808"/>
    <w:rsid w:val="00E22511"/>
    <w:rsid w:val="00E2384F"/>
    <w:rsid w:val="00E52FE2"/>
    <w:rsid w:val="00E82F4A"/>
    <w:rsid w:val="00E905D6"/>
    <w:rsid w:val="00E906AF"/>
    <w:rsid w:val="00E9231C"/>
    <w:rsid w:val="00E96B46"/>
    <w:rsid w:val="00EA4981"/>
    <w:rsid w:val="00EA665E"/>
    <w:rsid w:val="00EC031A"/>
    <w:rsid w:val="00ED6F59"/>
    <w:rsid w:val="00EF0586"/>
    <w:rsid w:val="00EF6E56"/>
    <w:rsid w:val="00F1351A"/>
    <w:rsid w:val="00F366E2"/>
    <w:rsid w:val="00F51F46"/>
    <w:rsid w:val="00F53AB3"/>
    <w:rsid w:val="00F61F2B"/>
    <w:rsid w:val="00F71BFB"/>
    <w:rsid w:val="00F804E0"/>
    <w:rsid w:val="00F813F8"/>
    <w:rsid w:val="00FA0EBA"/>
    <w:rsid w:val="00FB6CFF"/>
    <w:rsid w:val="00FD0975"/>
    <w:rsid w:val="00FE03C0"/>
    <w:rsid w:val="00FF7109"/>
    <w:rsid w:val="044421C0"/>
    <w:rsid w:val="171507E1"/>
    <w:rsid w:val="1B75D89A"/>
    <w:rsid w:val="297239BA"/>
    <w:rsid w:val="2AA897F5"/>
    <w:rsid w:val="2DD4C69A"/>
    <w:rsid w:val="33CD44D9"/>
    <w:rsid w:val="4E64E57F"/>
    <w:rsid w:val="4ECD5F9F"/>
    <w:rsid w:val="5000B5E0"/>
    <w:rsid w:val="59968F25"/>
    <w:rsid w:val="62E6E6C2"/>
    <w:rsid w:val="7611323F"/>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CC131"/>
  <w15:chartTrackingRefBased/>
  <w15:docId w15:val="{073FDA5A-35CE-467B-939B-37CB2270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981"/>
    <w:pPr>
      <w:spacing w:before="120" w:after="120"/>
    </w:pPr>
  </w:style>
  <w:style w:type="paragraph" w:styleId="Heading1">
    <w:name w:val="heading 1"/>
    <w:basedOn w:val="Normal"/>
    <w:next w:val="NumberedParagraph"/>
    <w:link w:val="Heading1Char"/>
    <w:uiPriority w:val="9"/>
    <w:qFormat/>
    <w:rsid w:val="008A4EE0"/>
    <w:pPr>
      <w:keepNext/>
      <w:numPr>
        <w:numId w:val="9"/>
      </w:numPr>
      <w:spacing w:before="400"/>
      <w:outlineLvl w:val="0"/>
    </w:pPr>
    <w:rPr>
      <w:b/>
      <w:color w:val="1A6DAD" w:themeColor="accent6"/>
      <w:sz w:val="32"/>
      <w:szCs w:val="40"/>
    </w:rPr>
  </w:style>
  <w:style w:type="paragraph" w:styleId="Heading2">
    <w:name w:val="heading 2"/>
    <w:basedOn w:val="Normal"/>
    <w:next w:val="Normal"/>
    <w:link w:val="Heading2Char"/>
    <w:uiPriority w:val="9"/>
    <w:unhideWhenUsed/>
    <w:qFormat/>
    <w:rsid w:val="00CB3529"/>
    <w:pPr>
      <w:keepNext/>
      <w:spacing w:before="240"/>
      <w:outlineLvl w:val="1"/>
    </w:pPr>
    <w:rPr>
      <w:b/>
      <w:color w:val="002749" w:themeColor="accent1"/>
      <w:sz w:val="28"/>
      <w:szCs w:val="28"/>
    </w:rPr>
  </w:style>
  <w:style w:type="paragraph" w:styleId="Heading3">
    <w:name w:val="heading 3"/>
    <w:basedOn w:val="Normal"/>
    <w:next w:val="Normal"/>
    <w:link w:val="Heading3Char"/>
    <w:uiPriority w:val="9"/>
    <w:unhideWhenUsed/>
    <w:qFormat/>
    <w:rsid w:val="00CB3529"/>
    <w:pPr>
      <w:keepNext/>
      <w:spacing w:before="240"/>
      <w:outlineLvl w:val="2"/>
    </w:pPr>
    <w:rPr>
      <w:b/>
      <w:color w:val="1A6DAD" w:themeColor="accent6"/>
    </w:rPr>
  </w:style>
  <w:style w:type="paragraph" w:styleId="Heading4">
    <w:name w:val="heading 4"/>
    <w:basedOn w:val="Normal"/>
    <w:next w:val="Normal"/>
    <w:link w:val="Heading4Char"/>
    <w:uiPriority w:val="9"/>
    <w:unhideWhenUsed/>
    <w:qFormat/>
    <w:rsid w:val="00CB3529"/>
    <w:pPr>
      <w:keepNext/>
      <w:spacing w:before="240"/>
      <w:outlineLvl w:val="3"/>
    </w:pPr>
    <w:rPr>
      <w:b/>
    </w:rPr>
  </w:style>
  <w:style w:type="paragraph" w:styleId="Heading5">
    <w:name w:val="heading 5"/>
    <w:basedOn w:val="Normal"/>
    <w:next w:val="Normal"/>
    <w:link w:val="Heading5Char"/>
    <w:uiPriority w:val="9"/>
    <w:unhideWhenUsed/>
    <w:qFormat/>
    <w:rsid w:val="005454A8"/>
    <w:pPr>
      <w:keepNext/>
      <w:keepLines/>
      <w:spacing w:before="40" w:after="0"/>
      <w:outlineLvl w:val="4"/>
    </w:pPr>
    <w:rPr>
      <w:rFonts w:asciiTheme="majorHAnsi" w:eastAsiaTheme="majorEastAsia" w:hAnsiTheme="majorHAnsi" w:cstheme="majorBidi"/>
      <w:i/>
      <w:color w:val="001D36" w:themeColor="accent1" w:themeShade="BF"/>
    </w:rPr>
  </w:style>
  <w:style w:type="paragraph" w:styleId="Heading6">
    <w:name w:val="heading 6"/>
    <w:basedOn w:val="Normal"/>
    <w:next w:val="Normal"/>
    <w:link w:val="Heading6Char"/>
    <w:uiPriority w:val="9"/>
    <w:semiHidden/>
    <w:unhideWhenUsed/>
    <w:qFormat/>
    <w:rsid w:val="00CB3529"/>
    <w:pPr>
      <w:keepNext/>
      <w:keepLines/>
      <w:spacing w:before="40" w:after="0"/>
      <w:outlineLvl w:val="5"/>
    </w:pPr>
    <w:rPr>
      <w:rFonts w:asciiTheme="majorHAnsi" w:eastAsiaTheme="majorEastAsia" w:hAnsiTheme="majorHAnsi" w:cstheme="majorBidi"/>
      <w:color w:val="0013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4B3FCE"/>
    <w:pPr>
      <w:tabs>
        <w:tab w:val="center" w:pos="4513"/>
        <w:tab w:val="right" w:pos="9026"/>
      </w:tabs>
      <w:spacing w:after="0" w:line="240" w:lineRule="auto"/>
    </w:pPr>
    <w:rPr>
      <w:color w:val="002749" w:themeColor="accent1"/>
    </w:rPr>
  </w:style>
  <w:style w:type="character" w:customStyle="1" w:styleId="FooterChar">
    <w:name w:val="Footer Char"/>
    <w:basedOn w:val="DefaultParagraphFont"/>
    <w:link w:val="Footer"/>
    <w:uiPriority w:val="99"/>
    <w:rsid w:val="004B3FCE"/>
    <w:rPr>
      <w:color w:val="002749" w:themeColor="accent1"/>
    </w:rPr>
  </w:style>
  <w:style w:type="character" w:customStyle="1" w:styleId="Heading1Char">
    <w:name w:val="Heading 1 Char"/>
    <w:basedOn w:val="DefaultParagraphFont"/>
    <w:link w:val="Heading1"/>
    <w:uiPriority w:val="9"/>
    <w:rsid w:val="008A4EE0"/>
    <w:rPr>
      <w:b/>
      <w:color w:val="1A6DAD" w:themeColor="accent6"/>
      <w:sz w:val="32"/>
      <w:szCs w:val="40"/>
    </w:rPr>
  </w:style>
  <w:style w:type="paragraph" w:styleId="ListParagraph">
    <w:name w:val="List Paragraph"/>
    <w:basedOn w:val="Normal"/>
    <w:uiPriority w:val="34"/>
    <w:qFormat/>
    <w:rsid w:val="002209ED"/>
    <w:pPr>
      <w:numPr>
        <w:numId w:val="2"/>
      </w:numPr>
    </w:pPr>
  </w:style>
  <w:style w:type="character" w:customStyle="1" w:styleId="Heading2Char">
    <w:name w:val="Heading 2 Char"/>
    <w:basedOn w:val="DefaultParagraphFont"/>
    <w:link w:val="Heading2"/>
    <w:uiPriority w:val="9"/>
    <w:rsid w:val="00CB3529"/>
    <w:rPr>
      <w:b/>
      <w:color w:val="002749" w:themeColor="accent1"/>
      <w:sz w:val="28"/>
      <w:szCs w:val="28"/>
    </w:rPr>
  </w:style>
  <w:style w:type="character" w:customStyle="1" w:styleId="Heading3Char">
    <w:name w:val="Heading 3 Char"/>
    <w:basedOn w:val="DefaultParagraphFont"/>
    <w:link w:val="Heading3"/>
    <w:uiPriority w:val="9"/>
    <w:rsid w:val="00CB3529"/>
    <w:rPr>
      <w:b/>
      <w:color w:val="1A6DAD" w:themeColor="accent6"/>
    </w:rPr>
  </w:style>
  <w:style w:type="character" w:customStyle="1" w:styleId="Heading4Char">
    <w:name w:val="Heading 4 Char"/>
    <w:basedOn w:val="DefaultParagraphFont"/>
    <w:link w:val="Heading4"/>
    <w:uiPriority w:val="9"/>
    <w:rsid w:val="00CB3529"/>
    <w:rPr>
      <w:b/>
    </w:rPr>
  </w:style>
  <w:style w:type="paragraph" w:styleId="Caption">
    <w:name w:val="caption"/>
    <w:basedOn w:val="Normal"/>
    <w:next w:val="Normal"/>
    <w:uiPriority w:val="35"/>
    <w:qFormat/>
    <w:rsid w:val="002209ED"/>
    <w:pPr>
      <w:keepNext/>
      <w:spacing w:before="240"/>
    </w:pPr>
    <w:rPr>
      <w:b/>
    </w:rPr>
  </w:style>
  <w:style w:type="paragraph" w:styleId="FootnoteText">
    <w:name w:val="footnote text"/>
    <w:basedOn w:val="Normal"/>
    <w:link w:val="FootnoteTextChar"/>
    <w:uiPriority w:val="99"/>
    <w:rsid w:val="004E4C99"/>
    <w:pPr>
      <w:spacing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4E4C99"/>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6"/>
      </w:numPr>
    </w:pPr>
  </w:style>
  <w:style w:type="paragraph" w:customStyle="1" w:styleId="NumberedParagraph">
    <w:name w:val="Numbered Paragraph"/>
    <w:basedOn w:val="ListParagraph"/>
    <w:qFormat/>
    <w:rsid w:val="002209ED"/>
    <w:pPr>
      <w:numPr>
        <w:ilvl w:val="1"/>
        <w:numId w:val="9"/>
      </w:numPr>
    </w:pPr>
  </w:style>
  <w:style w:type="paragraph" w:styleId="TOCHeading">
    <w:name w:val="TOC Heading"/>
    <w:basedOn w:val="Heading1"/>
    <w:next w:val="Normal"/>
    <w:uiPriority w:val="39"/>
    <w:semiHidden/>
    <w:qFormat/>
    <w:rsid w:val="00AE71B9"/>
    <w:pPr>
      <w:keepLines/>
      <w:numPr>
        <w:numId w:val="0"/>
      </w:numPr>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9"/>
    <w:qFormat/>
    <w:rsid w:val="008A4EE0"/>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E03675"/>
    <w:pPr>
      <w:numPr>
        <w:numId w:val="13"/>
      </w:numPr>
      <w:ind w:left="2722" w:hanging="2722"/>
    </w:pPr>
    <w:rPr>
      <w:lang w:val="mi-NZ"/>
    </w:rPr>
  </w:style>
  <w:style w:type="paragraph" w:styleId="Quote">
    <w:name w:val="Quote"/>
    <w:basedOn w:val="Normal"/>
    <w:next w:val="Normal"/>
    <w:link w:val="QuoteChar"/>
    <w:uiPriority w:val="29"/>
    <w:qFormat/>
    <w:rsid w:val="00735B4A"/>
    <w:pPr>
      <w:ind w:left="567" w:right="567"/>
    </w:pPr>
  </w:style>
  <w:style w:type="character" w:customStyle="1" w:styleId="QuoteChar">
    <w:name w:val="Quote Char"/>
    <w:basedOn w:val="DefaultParagraphFont"/>
    <w:link w:val="Quote"/>
    <w:uiPriority w:val="29"/>
    <w:rsid w:val="00735B4A"/>
  </w:style>
  <w:style w:type="character" w:customStyle="1" w:styleId="Heading5Char">
    <w:name w:val="Heading 5 Char"/>
    <w:basedOn w:val="DefaultParagraphFont"/>
    <w:link w:val="Heading5"/>
    <w:uiPriority w:val="9"/>
    <w:rsid w:val="005454A8"/>
    <w:rPr>
      <w:rFonts w:asciiTheme="majorHAnsi" w:eastAsiaTheme="majorEastAsia" w:hAnsiTheme="majorHAnsi" w:cstheme="majorBidi"/>
      <w:i/>
      <w:color w:val="001D36" w:themeColor="accent1" w:themeShade="BF"/>
    </w:rPr>
  </w:style>
  <w:style w:type="character" w:customStyle="1" w:styleId="Heading6Char">
    <w:name w:val="Heading 6 Char"/>
    <w:basedOn w:val="DefaultParagraphFont"/>
    <w:link w:val="Heading6"/>
    <w:uiPriority w:val="9"/>
    <w:semiHidden/>
    <w:rsid w:val="00CB3529"/>
    <w:rPr>
      <w:rFonts w:asciiTheme="majorHAnsi" w:eastAsiaTheme="majorEastAsia" w:hAnsiTheme="majorHAnsi" w:cstheme="majorBidi"/>
      <w:color w:val="001324" w:themeColor="accent1" w:themeShade="7F"/>
    </w:rPr>
  </w:style>
  <w:style w:type="paragraph" w:styleId="ListBullet">
    <w:name w:val="List Bullet"/>
    <w:basedOn w:val="Normal"/>
    <w:uiPriority w:val="2"/>
    <w:qFormat/>
    <w:rsid w:val="00294303"/>
    <w:pPr>
      <w:numPr>
        <w:numId w:val="21"/>
      </w:numPr>
      <w:spacing w:before="0" w:line="269" w:lineRule="auto"/>
      <w:ind w:left="1191" w:hanging="340"/>
    </w:pPr>
    <w:rPr>
      <w:color w:val="000000"/>
    </w:rPr>
  </w:style>
  <w:style w:type="paragraph" w:styleId="ListBullet2">
    <w:name w:val="List Bullet 2"/>
    <w:basedOn w:val="Normal"/>
    <w:uiPriority w:val="2"/>
    <w:qFormat/>
    <w:rsid w:val="00294303"/>
    <w:pPr>
      <w:numPr>
        <w:ilvl w:val="1"/>
        <w:numId w:val="21"/>
      </w:numPr>
      <w:spacing w:before="0" w:line="269" w:lineRule="auto"/>
    </w:pPr>
  </w:style>
  <w:style w:type="paragraph" w:styleId="ListBullet3">
    <w:name w:val="List Bullet 3"/>
    <w:basedOn w:val="Normal"/>
    <w:uiPriority w:val="2"/>
    <w:qFormat/>
    <w:rsid w:val="00294303"/>
    <w:pPr>
      <w:numPr>
        <w:ilvl w:val="2"/>
        <w:numId w:val="21"/>
      </w:numPr>
      <w:spacing w:before="0" w:line="269" w:lineRule="auto"/>
    </w:pPr>
  </w:style>
  <w:style w:type="paragraph" w:styleId="ListBullet4">
    <w:name w:val="List Bullet 4"/>
    <w:basedOn w:val="Normal"/>
    <w:uiPriority w:val="2"/>
    <w:rsid w:val="00294303"/>
    <w:pPr>
      <w:numPr>
        <w:ilvl w:val="3"/>
        <w:numId w:val="21"/>
      </w:numPr>
      <w:spacing w:before="0" w:line="269" w:lineRule="auto"/>
      <w:contextualSpacing/>
    </w:pPr>
  </w:style>
  <w:style w:type="paragraph" w:styleId="Revision">
    <w:name w:val="Revision"/>
    <w:hidden/>
    <w:uiPriority w:val="99"/>
    <w:semiHidden/>
    <w:rsid w:val="008F104B"/>
    <w:pPr>
      <w:spacing w:after="0" w:line="240" w:lineRule="auto"/>
    </w:pPr>
  </w:style>
  <w:style w:type="character" w:styleId="CommentReference">
    <w:name w:val="annotation reference"/>
    <w:basedOn w:val="DefaultParagraphFont"/>
    <w:uiPriority w:val="99"/>
    <w:semiHidden/>
    <w:unhideWhenUsed/>
    <w:rsid w:val="008F104B"/>
    <w:rPr>
      <w:sz w:val="16"/>
      <w:szCs w:val="16"/>
    </w:rPr>
  </w:style>
  <w:style w:type="paragraph" w:styleId="CommentText">
    <w:name w:val="annotation text"/>
    <w:basedOn w:val="Normal"/>
    <w:link w:val="CommentTextChar"/>
    <w:uiPriority w:val="99"/>
    <w:unhideWhenUsed/>
    <w:rsid w:val="008F104B"/>
    <w:pPr>
      <w:spacing w:line="240" w:lineRule="auto"/>
    </w:pPr>
    <w:rPr>
      <w:sz w:val="20"/>
      <w:szCs w:val="20"/>
    </w:rPr>
  </w:style>
  <w:style w:type="character" w:customStyle="1" w:styleId="CommentTextChar">
    <w:name w:val="Comment Text Char"/>
    <w:basedOn w:val="DefaultParagraphFont"/>
    <w:link w:val="CommentText"/>
    <w:uiPriority w:val="99"/>
    <w:rsid w:val="008F104B"/>
    <w:rPr>
      <w:sz w:val="20"/>
      <w:szCs w:val="20"/>
    </w:rPr>
  </w:style>
  <w:style w:type="paragraph" w:styleId="CommentSubject">
    <w:name w:val="annotation subject"/>
    <w:basedOn w:val="CommentText"/>
    <w:next w:val="CommentText"/>
    <w:link w:val="CommentSubjectChar"/>
    <w:uiPriority w:val="99"/>
    <w:semiHidden/>
    <w:unhideWhenUsed/>
    <w:rsid w:val="008F104B"/>
    <w:rPr>
      <w:b/>
      <w:bCs/>
    </w:rPr>
  </w:style>
  <w:style w:type="character" w:customStyle="1" w:styleId="CommentSubjectChar">
    <w:name w:val="Comment Subject Char"/>
    <w:basedOn w:val="CommentTextChar"/>
    <w:link w:val="CommentSubject"/>
    <w:uiPriority w:val="99"/>
    <w:semiHidden/>
    <w:rsid w:val="008F104B"/>
    <w:rPr>
      <w:b/>
      <w:bCs/>
      <w:sz w:val="20"/>
      <w:szCs w:val="20"/>
    </w:rPr>
  </w:style>
  <w:style w:type="character" w:styleId="UnresolvedMention">
    <w:name w:val="Unresolved Mention"/>
    <w:basedOn w:val="DefaultParagraphFont"/>
    <w:uiPriority w:val="99"/>
    <w:semiHidden/>
    <w:unhideWhenUsed/>
    <w:rsid w:val="00F6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istribution.feedback@ea.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esS\Downloads\Blank%20document%20template.dotx" TargetMode="External"/></Relationship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6F305C8F676B49B5A3D737A00856FA" ma:contentTypeVersion="1" ma:contentTypeDescription="Create a new document." ma:contentTypeScope="" ma:versionID="f4afe8a1760900624c28042f11c6be41">
  <xsd:schema xmlns:xsd="http://www.w3.org/2001/XMLSchema" xmlns:xs="http://www.w3.org/2001/XMLSchema" xmlns:p="http://schemas.microsoft.com/office/2006/metadata/properties" xmlns:ns2="25f9ef2f-867a-42bc-859f-3f7aaf83223d" targetNamespace="http://schemas.microsoft.com/office/2006/metadata/properties" ma:root="true" ma:fieldsID="545651b668d79d81bccd53ce9ba166a7" ns2:_="">
    <xsd:import namespace="25f9ef2f-867a-42bc-859f-3f7aaf83223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9ef2f-867a-42bc-859f-3f7aaf8322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5f9ef2f-867a-42bc-859f-3f7aaf83223d">NWKPOL-334986179-14406</_dlc_DocId>
    <_dlc_DocIdPersistId xmlns="25f9ef2f-867a-42bc-859f-3f7aaf83223d">false</_dlc_DocIdPersistId>
    <_dlc_DocIdUrl xmlns="25f9ef2f-867a-42bc-859f-3f7aaf83223d">
      <Url>https://electricityauthority.sharepoint.com/sites/nwkpol/_layouts/15/DocIdRedir.aspx?ID=NWKPOL-334986179-14406</Url>
      <Description>NWKPOL-334986179-14406</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1885FA-5148-4714-82CB-885FA4AD3C43}">
  <ds:schemaRefs>
    <ds:schemaRef ds:uri="http://schemas.openxmlformats.org/officeDocument/2006/bibliography"/>
  </ds:schemaRefs>
</ds:datastoreItem>
</file>

<file path=customXml/itemProps3.xml><?xml version="1.0" encoding="utf-8"?>
<ds:datastoreItem xmlns:ds="http://schemas.openxmlformats.org/officeDocument/2006/customXml" ds:itemID="{218F3AE5-176B-49CD-AFEF-4050AAEE515A}">
  <ds:schemaRefs>
    <ds:schemaRef ds:uri="http://schemas.microsoft.com/sharepoint/events"/>
  </ds:schemaRefs>
</ds:datastoreItem>
</file>

<file path=customXml/itemProps4.xml><?xml version="1.0" encoding="utf-8"?>
<ds:datastoreItem xmlns:ds="http://schemas.openxmlformats.org/officeDocument/2006/customXml" ds:itemID="{EBEAD1A8-1209-4646-B3CC-B5168A0EA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9ef2f-867a-42bc-859f-3f7aaf83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6.xml><?xml version="1.0" encoding="utf-8"?>
<ds:datastoreItem xmlns:ds="http://schemas.openxmlformats.org/officeDocument/2006/customXml" ds:itemID="{6E31CA3A-1C8D-4650-9DFF-5898451C8F69}">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25f9ef2f-867a-42bc-859f-3f7aaf83223d"/>
    <ds:schemaRef ds:uri="http://purl.org/dc/term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Blank document template</Template>
  <TotalTime>6</TotalTime>
  <Pages>3</Pages>
  <Words>426</Words>
  <Characters>2314</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2713</CharactersWithSpaces>
  <SharedDoc>false</SharedDoc>
  <HLinks>
    <vt:vector size="6" baseType="variant">
      <vt:variant>
        <vt:i4>6619216</vt:i4>
      </vt:variant>
      <vt:variant>
        <vt:i4>0</vt:i4>
      </vt:variant>
      <vt:variant>
        <vt:i4>0</vt:i4>
      </vt:variant>
      <vt:variant>
        <vt:i4>5</vt:i4>
      </vt:variant>
      <vt:variant>
        <vt:lpwstr>mailto:distribution.feedback@ea.govt.nz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NCTG member nomination form</dc:title>
  <dc:subject/>
  <dc:creator>Sam Hales</dc:creator>
  <cp:keywords/>
  <dc:description/>
  <cp:lastModifiedBy>Louise Stumbles</cp:lastModifiedBy>
  <cp:revision>5</cp:revision>
  <dcterms:created xsi:type="dcterms:W3CDTF">2025-12-03T06:49:00Z</dcterms:created>
  <dcterms:modified xsi:type="dcterms:W3CDTF">2025-12-15T22:44:00Z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0x010100B46F305C8F676B49B5A3D737A00856FA</vt:lpwstr>
  </property>
  <property fmtid="{D5CDD505-2E9C-101B-9397-08002B2CF9AE}" pid="3" name="MediaServiceImageTags">
    <vt:lpwstr/>
  </property>
  <property fmtid="{D5CDD505-2E9C-101B-9397-08002B2CF9AE}" pid="4" name="EACode">
    <vt:lpwstr/>
  </property>
  <property fmtid="{D5CDD505-2E9C-101B-9397-08002B2CF9AE}" pid="5" name="Order">
    <vt:r8>139700</vt:r8>
  </property>
  <property fmtid="{D5CDD505-2E9C-101B-9397-08002B2CF9AE}" pid="6" name="xd_Signature">
    <vt:bool>false</vt:bool>
  </property>
  <property fmtid="{D5CDD505-2E9C-101B-9397-08002B2CF9AE}" pid="7" name="xd_ProgID">
    <vt:lpwstr/>
  </property>
  <property fmtid="{D5CDD505-2E9C-101B-9397-08002B2CF9AE}" pid="8" name="EAActivity">
    <vt:lpwstr>1;#Network Policy|0c71deee-d191-4214-a5d2-005a1e2da12f</vt:lpwstr>
  </property>
  <property fmtid="{D5CDD505-2E9C-101B-9397-08002B2CF9AE}" pid="9" name="_dlc_DocId">
    <vt:lpwstr>MPRETAIL-1795205554-1397</vt:lpwstr>
  </property>
  <property fmtid="{D5CDD505-2E9C-101B-9397-08002B2CF9AE}" pid="10" name="TaxCatchAll">
    <vt:lpwstr>1;#Network Policy|0c71deee-d191-4214-a5d2-005a1e2da12f</vt:lpwstr>
  </property>
  <property fmtid="{D5CDD505-2E9C-101B-9397-08002B2CF9AE}" pid="11" name="ComplianceAssetId">
    <vt:lpwstr/>
  </property>
  <property fmtid="{D5CDD505-2E9C-101B-9397-08002B2CF9AE}" pid="12" name="TemplateUrl">
    <vt:lpwstr/>
  </property>
  <property fmtid="{D5CDD505-2E9C-101B-9397-08002B2CF9AE}" pid="13" name="Sender">
    <vt:lpwstr/>
  </property>
  <property fmtid="{D5CDD505-2E9C-101B-9397-08002B2CF9AE}" pid="14" name="CC">
    <vt:lpwstr/>
  </property>
  <property fmtid="{D5CDD505-2E9C-101B-9397-08002B2CF9AE}" pid="15" name="To">
    <vt:lpwstr/>
  </property>
  <property fmtid="{D5CDD505-2E9C-101B-9397-08002B2CF9AE}" pid="16" name="_ExtendedDescription">
    <vt:lpwstr/>
  </property>
  <property fmtid="{D5CDD505-2E9C-101B-9397-08002B2CF9AE}" pid="17" name="_dlc_DocIdPersistId">
    <vt:bool>false</vt:bool>
  </property>
  <property fmtid="{D5CDD505-2E9C-101B-9397-08002B2CF9AE}" pid="18" name="MigratedDocNum">
    <vt:r8>1416041</vt:r8>
  </property>
  <property fmtid="{D5CDD505-2E9C-101B-9397-08002B2CF9AE}" pid="19" name="h1736067b4e84050a5044872bc775d0c">
    <vt:lpwstr/>
  </property>
  <property fmtid="{D5CDD505-2E9C-101B-9397-08002B2CF9AE}" pid="20" name="MigratedFileID">
    <vt:lpwstr>INDV_04_006</vt:lpwstr>
  </property>
  <property fmtid="{D5CDD505-2E9C-101B-9397-08002B2CF9AE}" pid="21" name="o5bf2cb19629447f9a2359cc65ce1ab0">
    <vt:lpwstr/>
  </property>
  <property fmtid="{D5CDD505-2E9C-101B-9397-08002B2CF9AE}" pid="22" name="TriggerFlowInfo">
    <vt:lpwstr/>
  </property>
  <property fmtid="{D5CDD505-2E9C-101B-9397-08002B2CF9AE}" pid="23" name="_dlc_DocIdUrl">
    <vt:lpwstr>https://electricityauthority.sharepoint.com/sites/retail/_layouts/15/DocIdRedir.aspx?ID=MPRETAIL-1795205554-1397, MPRETAIL-1795205554-1397</vt:lpwstr>
  </property>
  <property fmtid="{D5CDD505-2E9C-101B-9397-08002B2CF9AE}" pid="24" name="o5bf2cb19629447f9a2359cc65ce1ab00">
    <vt:lpwstr/>
  </property>
  <property fmtid="{D5CDD505-2E9C-101B-9397-08002B2CF9AE}" pid="25" name="h1736067b4e84050a5044872bc775d0c0">
    <vt:lpwstr>Network Policy|0c71deee-d191-4214-a5d2-005a1e2da12f</vt:lpwstr>
  </property>
  <property fmtid="{D5CDD505-2E9C-101B-9397-08002B2CF9AE}" pid="26" name="lcf76f155ced4ddcb4097134ff3c332f">
    <vt:lpwstr/>
  </property>
  <property fmtid="{D5CDD505-2E9C-101B-9397-08002B2CF9AE}" pid="27" name="_dlc_DocIdItemGuid">
    <vt:lpwstr>7ad317bb-7cfc-4189-9e79-e4ffdefe8184</vt:lpwstr>
  </property>
</Properties>
</file>